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1306" w14:textId="77777777" w:rsidR="000D6664" w:rsidRDefault="000D6664" w:rsidP="006B0EC9">
      <w:pPr>
        <w:spacing w:after="1"/>
        <w:jc w:val="center"/>
        <w:rPr>
          <w:rFonts w:ascii="Times New Roman" w:hAnsi="Times New Roman" w:cs="Times New Roman"/>
          <w:b/>
          <w:sz w:val="24"/>
          <w:szCs w:val="24"/>
        </w:rPr>
      </w:pPr>
    </w:p>
    <w:p w14:paraId="5486A190" w14:textId="77777777" w:rsidR="00E22543" w:rsidRPr="008B7611" w:rsidRDefault="00E22543" w:rsidP="00E22543">
      <w:pPr>
        <w:spacing w:before="1" w:after="1"/>
        <w:jc w:val="center"/>
        <w:rPr>
          <w:b/>
        </w:rPr>
      </w:pPr>
      <w:r w:rsidRPr="008B7611">
        <w:rPr>
          <w:b/>
        </w:rPr>
        <w:t>ROMÂNIA</w:t>
      </w:r>
    </w:p>
    <w:p w14:paraId="4BF1053A" w14:textId="77777777" w:rsidR="00E22543" w:rsidRPr="008B7611" w:rsidRDefault="00E22543" w:rsidP="00E22543">
      <w:pPr>
        <w:spacing w:before="1" w:after="1"/>
        <w:jc w:val="center"/>
        <w:rPr>
          <w:b/>
        </w:rPr>
      </w:pPr>
      <w:r w:rsidRPr="008B7611">
        <w:rPr>
          <w:b/>
        </w:rPr>
        <w:t>JUDEŢUL BRAŞOV</w:t>
      </w:r>
    </w:p>
    <w:p w14:paraId="78625BD5" w14:textId="77777777" w:rsidR="00E22543" w:rsidRPr="008B7611" w:rsidRDefault="00E22543" w:rsidP="00E22543">
      <w:pPr>
        <w:spacing w:before="1" w:after="1"/>
        <w:jc w:val="center"/>
        <w:rPr>
          <w:b/>
        </w:rPr>
      </w:pPr>
      <w:r w:rsidRPr="008B7611">
        <w:rPr>
          <w:b/>
        </w:rPr>
        <w:t>CONSILIUL LOCAL ŞINCA</w:t>
      </w:r>
    </w:p>
    <w:p w14:paraId="7069EB71" w14:textId="77777777" w:rsidR="00E22543" w:rsidRPr="008B7611" w:rsidRDefault="00E22543" w:rsidP="00E22543">
      <w:pPr>
        <w:spacing w:before="1" w:after="1"/>
        <w:jc w:val="center"/>
      </w:pPr>
      <w:r w:rsidRPr="008B7611">
        <w:t xml:space="preserve">Localitatea Şinca Veche, nr.314, jud.Braşov  </w:t>
      </w:r>
    </w:p>
    <w:p w14:paraId="2A7A5200" w14:textId="01CC4668" w:rsidR="00E22543" w:rsidRPr="008B7611" w:rsidRDefault="00F1059C" w:rsidP="00E22543">
      <w:pPr>
        <w:spacing w:before="1" w:after="1"/>
        <w:jc w:val="center"/>
      </w:pPr>
      <w:r>
        <w:rPr>
          <w:noProof/>
        </w:rPr>
        <mc:AlternateContent>
          <mc:Choice Requires="wps">
            <w:drawing>
              <wp:anchor distT="4294967293" distB="4294967293" distL="114300" distR="114300" simplePos="0" relativeHeight="251659264" behindDoc="0" locked="0" layoutInCell="1" allowOverlap="1" wp14:anchorId="7CA70D95" wp14:editId="3CABEDEC">
                <wp:simplePos x="0" y="0"/>
                <wp:positionH relativeFrom="column">
                  <wp:posOffset>-47625</wp:posOffset>
                </wp:positionH>
                <wp:positionV relativeFrom="paragraph">
                  <wp:posOffset>200025</wp:posOffset>
                </wp:positionV>
                <wp:extent cx="6172200" cy="0"/>
                <wp:effectExtent l="0" t="19050" r="0" b="0"/>
                <wp:wrapNone/>
                <wp:docPr id="430028404"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EEC129" id="Conector drept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5.75pt" to="482.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REVgb90AAAAIAQAADwAAAGRycy9kb3ducmV2Lnht&#10;bEyP3U7CQBCF7018h82YeAdb/EGp3RIkIYbgjcADDN2hbejONt0F2rd3jBd6NT/n5Mw32bx3jbpQ&#10;F2rPBibjBBRx4W3NpYH9bjV6BRUissXGMxkYKMA8v73JMLX+yl902cZSSQiHFA1UMbap1qGoyGEY&#10;+5ZYtKPvHEYZu1LbDq8S7hr9kCRT7bBmuVBhS8uKitP27AzEU/KxecfVsHDHdSxnQ+HWy09j7u/6&#10;xRuoSH38M8MPvqBDLkwHf2YbVGNg9PIsTgOPE6miz6ZP0hx+FzrP9P8H8m8AAAD//wMAUEsBAi0A&#10;FAAGAAgAAAAhALaDOJL+AAAA4QEAABMAAAAAAAAAAAAAAAAAAAAAAFtDb250ZW50X1R5cGVzXS54&#10;bWxQSwECLQAUAAYACAAAACEAOP0h/9YAAACUAQAACwAAAAAAAAAAAAAAAAAvAQAAX3JlbHMvLnJl&#10;bHNQSwECLQAUAAYACAAAACEA7T/gCrUBAABUAwAADgAAAAAAAAAAAAAAAAAuAgAAZHJzL2Uyb0Rv&#10;Yy54bWxQSwECLQAUAAYACAAAACEAREVgb90AAAAIAQAADwAAAAAAAAAAAAAAAAAPBAAAZHJzL2Rv&#10;d25yZXYueG1sUEsFBgAAAAAEAAQA8wAAABkFAAAAAA==&#10;" strokeweight="3pt">
                <v:stroke linestyle="thinThin"/>
              </v:line>
            </w:pict>
          </mc:Fallback>
        </mc:AlternateContent>
      </w:r>
      <w:r w:rsidR="00E22543" w:rsidRPr="008B7611">
        <w:t xml:space="preserve">Tel/fax: +(40)-0268/245301, e-mail: </w:t>
      </w:r>
      <w:hyperlink r:id="rId7" w:history="1">
        <w:r w:rsidR="00E22543" w:rsidRPr="008B7611">
          <w:rPr>
            <w:rStyle w:val="Hyperlink"/>
            <w:color w:val="auto"/>
          </w:rPr>
          <w:t>primaria_sinca@yahoo.com</w:t>
        </w:r>
      </w:hyperlink>
    </w:p>
    <w:p w14:paraId="5FD13298" w14:textId="24889911" w:rsidR="00F1059C" w:rsidRDefault="00F1059C" w:rsidP="00F1059C">
      <w:pPr>
        <w:spacing w:after="0" w:line="240" w:lineRule="auto"/>
        <w:rPr>
          <w:b/>
          <w:sz w:val="28"/>
          <w:szCs w:val="28"/>
          <w:u w:val="single"/>
        </w:rPr>
      </w:pPr>
      <w:r>
        <w:rPr>
          <w:b/>
          <w:sz w:val="28"/>
          <w:szCs w:val="28"/>
          <w:u w:val="single"/>
        </w:rPr>
        <w:t>Nr. 14 / 22.03.2024</w:t>
      </w:r>
    </w:p>
    <w:p w14:paraId="31A89EE5" w14:textId="77E40622" w:rsidR="00E22543" w:rsidRPr="008B7611" w:rsidRDefault="00E22543" w:rsidP="00200E71">
      <w:pPr>
        <w:spacing w:after="0" w:line="240" w:lineRule="auto"/>
        <w:jc w:val="center"/>
        <w:rPr>
          <w:b/>
          <w:sz w:val="28"/>
          <w:szCs w:val="28"/>
          <w:u w:val="single"/>
        </w:rPr>
      </w:pPr>
      <w:r w:rsidRPr="008B7611">
        <w:rPr>
          <w:b/>
          <w:sz w:val="28"/>
          <w:szCs w:val="28"/>
          <w:u w:val="single"/>
        </w:rPr>
        <w:t>PROIECT DE HOTARARE</w:t>
      </w:r>
    </w:p>
    <w:p w14:paraId="127AF9FF" w14:textId="77777777" w:rsidR="007A541E" w:rsidRPr="00003A67" w:rsidRDefault="00AB2FC3" w:rsidP="007A541E">
      <w:pPr>
        <w:spacing w:after="0" w:line="240" w:lineRule="auto"/>
        <w:jc w:val="center"/>
        <w:rPr>
          <w:rFonts w:ascii="Times New Roman" w:hAnsi="Times New Roman" w:cs="Times New Roman"/>
          <w:b/>
          <w:sz w:val="24"/>
          <w:szCs w:val="24"/>
        </w:rPr>
      </w:pPr>
      <w:r w:rsidRPr="008B7611">
        <w:rPr>
          <w:b/>
        </w:rPr>
        <w:t xml:space="preserve">privind </w:t>
      </w:r>
      <w:r w:rsidR="001613E3" w:rsidRPr="008B7611">
        <w:rPr>
          <w:b/>
        </w:rPr>
        <w:t xml:space="preserve">aprobarea participării comunei Șinca în cadrul Programului vizând sisteme de </w:t>
      </w:r>
      <w:r w:rsidR="007A541E" w:rsidRPr="00003A67">
        <w:rPr>
          <w:rFonts w:ascii="Times New Roman" w:hAnsi="Times New Roman" w:cs="Times New Roman"/>
          <w:b/>
          <w:sz w:val="24"/>
          <w:szCs w:val="24"/>
        </w:rPr>
        <w:t xml:space="preserve">privind aprobarea participării comunei Șinca în cadrul Programului vizând sisteme de alimentare cu apă, canalizare și epurare a apelor uzate, derulat de Administrația Fondului pentru Mediu (A.F.M.), aprobarea proiectului </w:t>
      </w:r>
      <w:r w:rsidR="007A541E" w:rsidRPr="00003A67">
        <w:rPr>
          <w:rFonts w:ascii="Times New Roman" w:hAnsi="Times New Roman" w:cs="Times New Roman"/>
          <w:b/>
          <w:sz w:val="24"/>
          <w:szCs w:val="24"/>
          <w:lang w:val="en-US"/>
        </w:rPr>
        <w:t>“</w:t>
      </w:r>
      <w:r w:rsidR="007A541E" w:rsidRPr="00003A67">
        <w:rPr>
          <w:rFonts w:ascii="Times New Roman" w:hAnsi="Times New Roman" w:cs="Times New Roman"/>
          <w:b/>
          <w:sz w:val="24"/>
          <w:szCs w:val="24"/>
        </w:rPr>
        <w:t>Realizare statie de epurare si retea de canalizare menajerăin satele Ohaba, V</w:t>
      </w:r>
      <w:r w:rsidR="007A541E" w:rsidRPr="00003A67">
        <w:rPr>
          <w:rFonts w:ascii="Times New Roman" w:hAnsi="Times New Roman" w:cs="Times New Roman"/>
          <w:sz w:val="24"/>
          <w:szCs w:val="24"/>
        </w:rPr>
        <w:t>â</w:t>
      </w:r>
      <w:r w:rsidR="007A541E" w:rsidRPr="00003A67">
        <w:rPr>
          <w:rFonts w:ascii="Times New Roman" w:hAnsi="Times New Roman" w:cs="Times New Roman"/>
          <w:b/>
          <w:sz w:val="24"/>
          <w:szCs w:val="24"/>
        </w:rPr>
        <w:t>lcea si tronsoanele principale aferente satului Sinca Veche”, aprobarea indicatorilor tehnico-economici ai proiectului, cheltuielilor care nu sunt acoperite prin finanțarea acordată de A.F.M. și a cheltuielilor neeligibile</w:t>
      </w:r>
    </w:p>
    <w:p w14:paraId="12D55E4B" w14:textId="77777777" w:rsidR="007A541E" w:rsidRPr="00003A67" w:rsidRDefault="007A541E" w:rsidP="007A541E">
      <w:pPr>
        <w:pStyle w:val="Corptext"/>
        <w:jc w:val="both"/>
        <w:rPr>
          <w:b/>
        </w:rPr>
      </w:pPr>
    </w:p>
    <w:p w14:paraId="1E8F0EA2" w14:textId="77777777" w:rsidR="007A541E" w:rsidRPr="00003A67" w:rsidRDefault="007A541E" w:rsidP="007A541E">
      <w:pPr>
        <w:pStyle w:val="Corptext"/>
        <w:jc w:val="both"/>
        <w:rPr>
          <w:b/>
        </w:rPr>
      </w:pPr>
    </w:p>
    <w:p w14:paraId="713116D8" w14:textId="77777777" w:rsidR="007A541E" w:rsidRPr="00003A67" w:rsidRDefault="007A541E" w:rsidP="007A541E">
      <w:pPr>
        <w:pStyle w:val="Corptext2"/>
        <w:spacing w:after="0" w:line="240" w:lineRule="auto"/>
        <w:ind w:firstLine="708"/>
        <w:jc w:val="both"/>
        <w:rPr>
          <w:rFonts w:ascii="Times New Roman" w:hAnsi="Times New Roman" w:cs="Times New Roman"/>
          <w:sz w:val="24"/>
          <w:szCs w:val="24"/>
          <w:lang w:val="it-IT"/>
        </w:rPr>
      </w:pPr>
      <w:r w:rsidRPr="00003A67">
        <w:rPr>
          <w:rFonts w:ascii="Times New Roman" w:hAnsi="Times New Roman" w:cs="Times New Roman"/>
          <w:sz w:val="24"/>
          <w:szCs w:val="24"/>
        </w:rPr>
        <w:t>Consiliul local al comunei Sinca, întrunit în şedinţă ordinara, la data de 29.03.2024</w:t>
      </w:r>
      <w:r w:rsidRPr="00003A67">
        <w:rPr>
          <w:rFonts w:ascii="Times New Roman" w:hAnsi="Times New Roman" w:cs="Times New Roman"/>
          <w:sz w:val="24"/>
          <w:szCs w:val="24"/>
          <w:lang w:val="it-IT"/>
        </w:rPr>
        <w:t>;</w:t>
      </w:r>
    </w:p>
    <w:p w14:paraId="03464CF1" w14:textId="77777777" w:rsidR="007A541E" w:rsidRPr="00003A67" w:rsidRDefault="007A541E" w:rsidP="007A541E">
      <w:pPr>
        <w:pStyle w:val="Corptext"/>
        <w:jc w:val="both"/>
      </w:pPr>
      <w:r w:rsidRPr="00003A67">
        <w:t xml:space="preserve">            Având în vedere referatul de aprobare a primarului comunei Sinca nr. 2285/22.03.2024,  raportul de specialitate al compartimenului financiar contabil nr. 2286/22.03.2024 privind proiecul - Realizare statie de epurare si retea de canalizare menajeră in satele Ohaba, Vâlcea si tronsoanele principale aferente satului Sinca Veche </w:t>
      </w:r>
    </w:p>
    <w:p w14:paraId="41C32E0C" w14:textId="3B025F64" w:rsidR="000169F8" w:rsidRPr="008B7611" w:rsidRDefault="00380854" w:rsidP="007A541E">
      <w:pPr>
        <w:pStyle w:val="Corptext"/>
        <w:jc w:val="both"/>
      </w:pPr>
      <w:r>
        <w:t xml:space="preserve">          </w:t>
      </w:r>
      <w:r w:rsidR="00925ABA" w:rsidRPr="008B7611">
        <w:t>În</w:t>
      </w:r>
      <w:r>
        <w:t xml:space="preserve"> </w:t>
      </w:r>
      <w:r w:rsidR="00925ABA" w:rsidRPr="008B7611">
        <w:t>conformitate</w:t>
      </w:r>
      <w:r>
        <w:t xml:space="preserve"> </w:t>
      </w:r>
      <w:r w:rsidR="00925ABA" w:rsidRPr="008B7611">
        <w:t>cu</w:t>
      </w:r>
      <w:r>
        <w:t xml:space="preserve"> </w:t>
      </w:r>
      <w:r w:rsidR="00925ABA" w:rsidRPr="008B7611">
        <w:t xml:space="preserve">prevederile </w:t>
      </w:r>
      <w:r w:rsidR="00925ABA" w:rsidRPr="008B7611">
        <w:rPr>
          <w:vanish/>
          <w:lang w:val="en-US"/>
        </w:rPr>
        <w:t>&lt;LLNK 12005   196182 3J2  13 25&gt;</w:t>
      </w:r>
      <w:r w:rsidR="00925ABA" w:rsidRPr="008B7611">
        <w:rPr>
          <w:lang w:val="en-US"/>
        </w:rPr>
        <w:t>art. 13</w:t>
      </w:r>
      <w:r w:rsidR="001B3E03">
        <w:rPr>
          <w:lang w:val="en-US"/>
        </w:rPr>
        <w:t>,</w:t>
      </w:r>
      <w:r w:rsidR="00925ABA" w:rsidRPr="008B7611">
        <w:rPr>
          <w:lang w:val="en-US"/>
        </w:rPr>
        <w:t xml:space="preserve"> alin. (1)</w:t>
      </w:r>
      <w:r w:rsidR="001B3E03">
        <w:rPr>
          <w:lang w:val="en-US"/>
        </w:rPr>
        <w:t>,</w:t>
      </w:r>
      <w:r w:rsidR="00925ABA" w:rsidRPr="008B7611">
        <w:rPr>
          <w:lang w:val="en-US"/>
        </w:rPr>
        <w:t xml:space="preserve"> lit. d) şi </w:t>
      </w:r>
      <w:r w:rsidR="00925ABA" w:rsidRPr="008B7611">
        <w:rPr>
          <w:vanish/>
          <w:lang w:val="en-US"/>
        </w:rPr>
        <w:t>&lt;LLNK 12005   196182 3J2  13 60&gt;</w:t>
      </w:r>
      <w:r w:rsidR="00925ABA" w:rsidRPr="008B7611">
        <w:rPr>
          <w:lang w:val="en-US"/>
        </w:rPr>
        <w:t xml:space="preserve">alin. (4) din O.U.G. nr. 196/2005 privind Fondul pentru mediu, aprobată cu modificări şi completări prin </w:t>
      </w:r>
      <w:r w:rsidR="00925ABA" w:rsidRPr="008B7611">
        <w:rPr>
          <w:vanish/>
          <w:lang w:val="en-US"/>
        </w:rPr>
        <w:t>&lt;LLNK 12006   105 10 201   0 18&gt;</w:t>
      </w:r>
      <w:r w:rsidR="00925ABA" w:rsidRPr="008B7611">
        <w:rPr>
          <w:lang w:val="en-US"/>
        </w:rPr>
        <w:t>Legea nr. 105/2006, cu modificările şi completările ulterioare</w:t>
      </w:r>
      <w:r w:rsidR="00957F50" w:rsidRPr="008B7611">
        <w:rPr>
          <w:lang w:val="en-US"/>
        </w:rPr>
        <w:t>,</w:t>
      </w:r>
      <w:r w:rsidR="00957F50" w:rsidRPr="008B7611">
        <w:t xml:space="preserve">cuprevederile </w:t>
      </w:r>
      <w:r w:rsidR="00635847" w:rsidRPr="008B7611">
        <w:rPr>
          <w:lang w:val="en-US"/>
        </w:rPr>
        <w:t>art. 2</w:t>
      </w:r>
      <w:r w:rsidR="001B3E03">
        <w:rPr>
          <w:lang w:val="en-US"/>
        </w:rPr>
        <w:t>,</w:t>
      </w:r>
      <w:r w:rsidR="00635847" w:rsidRPr="008B7611">
        <w:rPr>
          <w:lang w:val="en-US"/>
        </w:rPr>
        <w:t xml:space="preserve"> alin. (3), art. 8</w:t>
      </w:r>
      <w:r w:rsidR="001B3E03">
        <w:rPr>
          <w:lang w:val="en-US"/>
        </w:rPr>
        <w:t>,</w:t>
      </w:r>
      <w:r w:rsidR="00635847" w:rsidRPr="008B7611">
        <w:rPr>
          <w:lang w:val="en-US"/>
        </w:rPr>
        <w:t xml:space="preserve"> alin. (1)</w:t>
      </w:r>
      <w:r w:rsidR="001B3E03">
        <w:rPr>
          <w:lang w:val="en-US"/>
        </w:rPr>
        <w:t>,</w:t>
      </w:r>
      <w:r w:rsidR="00635847" w:rsidRPr="008B7611">
        <w:rPr>
          <w:lang w:val="en-US"/>
        </w:rPr>
        <w:t xml:space="preserve"> lit. a) si art. 12</w:t>
      </w:r>
      <w:r w:rsidR="001B3E03">
        <w:rPr>
          <w:lang w:val="en-US"/>
        </w:rPr>
        <w:t>,</w:t>
      </w:r>
      <w:r w:rsidR="00635847" w:rsidRPr="008B7611">
        <w:rPr>
          <w:lang w:val="en-US"/>
        </w:rPr>
        <w:t xml:space="preserve"> alin. (1)</w:t>
      </w:r>
      <w:r w:rsidR="001B3E03">
        <w:rPr>
          <w:lang w:val="en-US"/>
        </w:rPr>
        <w:t>,</w:t>
      </w:r>
      <w:r w:rsidR="00635847" w:rsidRPr="008B7611">
        <w:rPr>
          <w:lang w:val="en-US"/>
        </w:rPr>
        <w:t xml:space="preserve"> lit. b), lit. f), lit. g) din </w:t>
      </w:r>
      <w:r w:rsidR="00925ABA" w:rsidRPr="008B7611">
        <w:rPr>
          <w:lang w:val="en-US"/>
        </w:rPr>
        <w:t>Ordinul Ministerul Mediului, Apelor şi Pădurilor nr. 475 / 2024</w:t>
      </w:r>
      <w:r w:rsidR="001B3E03">
        <w:rPr>
          <w:lang w:val="en-US"/>
        </w:rPr>
        <w:t xml:space="preserve"> </w:t>
      </w:r>
      <w:r w:rsidR="00925ABA" w:rsidRPr="008B7611">
        <w:rPr>
          <w:lang w:val="en-US"/>
        </w:rPr>
        <w:t xml:space="preserve">pentru aprobarea </w:t>
      </w:r>
      <w:r w:rsidR="00925ABA" w:rsidRPr="008B7611">
        <w:rPr>
          <w:vanish/>
          <w:lang w:val="en-US"/>
        </w:rPr>
        <w:t>&lt;LLNK 12024     0740KS01   0 21&gt;</w:t>
      </w:r>
      <w:r w:rsidR="00925ABA" w:rsidRPr="008B7611">
        <w:rPr>
          <w:lang w:val="en-US"/>
        </w:rPr>
        <w:t>Ghidului de finanţare a Programului vizând sisteme de alimentare cu apă, canalizare şi epurare a apelor uzate</w:t>
      </w:r>
      <w:r w:rsidR="00197B92" w:rsidRPr="008B7611">
        <w:rPr>
          <w:lang w:val="en-US"/>
        </w:rPr>
        <w:t>,</w:t>
      </w:r>
      <w:r w:rsidR="00197B92" w:rsidRPr="008B7611">
        <w:t xml:space="preserve"> prevederile din H.G</w:t>
      </w:r>
      <w:r w:rsidR="000169F8" w:rsidRPr="008B7611">
        <w:rPr>
          <w:vanish/>
          <w:lang w:val="en-US"/>
        </w:rPr>
        <w:t>&lt;LLNK 12016   907 22 311   0 33&gt;</w:t>
      </w:r>
      <w:r w:rsidR="00197B92" w:rsidRPr="008B7611">
        <w:rPr>
          <w:vanish/>
          <w:lang w:val="en-US"/>
        </w:rPr>
        <w:t>H.GH</w:t>
      </w:r>
      <w:r w:rsidR="000169F8" w:rsidRPr="008B7611">
        <w:rPr>
          <w:lang w:val="en-US"/>
        </w:rPr>
        <w:t xml:space="preserve"> nr. 907/2016 privind etapele de elaborare şi conţinutul-cadru al documentaţiilor tehnico-economice aferente obiectivelor/proiectelor de investiţii finanţate din fonduri publice, cu modificările şi completările ulterioare, precum şi structurii şi metodologiei de elaborare a devizului general pentru obiective de investiţii şi lucrări de intervenţii</w:t>
      </w:r>
      <w:r w:rsidR="00197B92" w:rsidRPr="008B7611">
        <w:t>,</w:t>
      </w:r>
    </w:p>
    <w:p w14:paraId="77CA6231" w14:textId="70AA1E01" w:rsidR="00AB2FC3" w:rsidRPr="008B7611" w:rsidRDefault="00673BE7" w:rsidP="007A541E">
      <w:pPr>
        <w:autoSpaceDE w:val="0"/>
        <w:autoSpaceDN w:val="0"/>
        <w:adjustRightInd w:val="0"/>
        <w:spacing w:line="240" w:lineRule="auto"/>
        <w:jc w:val="both"/>
        <w:rPr>
          <w:rFonts w:ascii="Times New Roman" w:eastAsia="Calibri" w:hAnsi="Times New Roman" w:cs="Times New Roman"/>
          <w:sz w:val="24"/>
          <w:szCs w:val="24"/>
          <w:lang w:eastAsia="ro-RO"/>
        </w:rPr>
      </w:pPr>
      <w:r w:rsidRPr="008B7611">
        <w:rPr>
          <w:rFonts w:ascii="Times New Roman" w:hAnsi="Times New Roman" w:cs="Times New Roman"/>
          <w:sz w:val="24"/>
          <w:szCs w:val="24"/>
        </w:rPr>
        <w:t xml:space="preserve">           În temeiul prevederilor din </w:t>
      </w:r>
      <w:r w:rsidRPr="008B7611">
        <w:rPr>
          <w:rFonts w:ascii="Times New Roman" w:hAnsi="Times New Roman" w:cs="Times New Roman"/>
          <w:sz w:val="24"/>
          <w:szCs w:val="24"/>
          <w:lang w:val="it-IT"/>
        </w:rPr>
        <w:t xml:space="preserve">art. 129, alin. </w:t>
      </w:r>
      <w:r w:rsidR="0086550B" w:rsidRPr="008B7611">
        <w:rPr>
          <w:rFonts w:ascii="Times New Roman" w:hAnsi="Times New Roman" w:cs="Times New Roman"/>
          <w:sz w:val="24"/>
          <w:szCs w:val="24"/>
          <w:lang w:val="it-IT"/>
        </w:rPr>
        <w:t>(</w:t>
      </w:r>
      <w:r w:rsidRPr="008B7611">
        <w:rPr>
          <w:rFonts w:ascii="Times New Roman" w:hAnsi="Times New Roman" w:cs="Times New Roman"/>
          <w:sz w:val="24"/>
          <w:szCs w:val="24"/>
          <w:lang w:val="it-IT"/>
        </w:rPr>
        <w:t>2</w:t>
      </w:r>
      <w:r w:rsidR="0086550B" w:rsidRPr="008B7611">
        <w:rPr>
          <w:rFonts w:ascii="Times New Roman" w:hAnsi="Times New Roman" w:cs="Times New Roman"/>
          <w:sz w:val="24"/>
          <w:szCs w:val="24"/>
          <w:lang w:val="it-IT"/>
        </w:rPr>
        <w:t>)</w:t>
      </w:r>
      <w:r w:rsidRPr="008B7611">
        <w:rPr>
          <w:rFonts w:ascii="Times New Roman" w:hAnsi="Times New Roman" w:cs="Times New Roman"/>
          <w:sz w:val="24"/>
          <w:szCs w:val="24"/>
          <w:lang w:val="it-IT"/>
        </w:rPr>
        <w:t xml:space="preserve">, lit. b) coroborat cu art. 4, lit. </w:t>
      </w:r>
      <w:r w:rsidR="0086550B" w:rsidRPr="008B7611">
        <w:rPr>
          <w:rFonts w:ascii="Times New Roman" w:hAnsi="Times New Roman" w:cs="Times New Roman"/>
          <w:sz w:val="24"/>
          <w:szCs w:val="24"/>
          <w:lang w:val="it-IT"/>
        </w:rPr>
        <w:t>d</w:t>
      </w:r>
      <w:r w:rsidRPr="008B7611">
        <w:rPr>
          <w:rFonts w:ascii="Times New Roman" w:hAnsi="Times New Roman" w:cs="Times New Roman"/>
          <w:sz w:val="24"/>
          <w:szCs w:val="24"/>
          <w:lang w:val="it-IT"/>
        </w:rPr>
        <w:t xml:space="preserve">), </w:t>
      </w:r>
      <w:r w:rsidR="0086550B" w:rsidRPr="008B7611">
        <w:rPr>
          <w:rFonts w:ascii="Times New Roman" w:hAnsi="Times New Roman" w:cs="Times New Roman"/>
          <w:sz w:val="24"/>
          <w:szCs w:val="24"/>
          <w:lang w:val="it-IT"/>
        </w:rPr>
        <w:t xml:space="preserve">art. 7, lit. n), </w:t>
      </w:r>
      <w:r w:rsidRPr="008B7611">
        <w:rPr>
          <w:rFonts w:ascii="Times New Roman" w:hAnsi="Times New Roman" w:cs="Times New Roman"/>
          <w:sz w:val="24"/>
          <w:szCs w:val="24"/>
          <w:lang w:val="it-IT"/>
        </w:rPr>
        <w:t xml:space="preserve">art. 139, alin. </w:t>
      </w:r>
      <w:r w:rsidR="001B3E03" w:rsidRPr="008B7611">
        <w:rPr>
          <w:rFonts w:ascii="Times New Roman" w:hAnsi="Times New Roman" w:cs="Times New Roman"/>
          <w:sz w:val="24"/>
          <w:szCs w:val="24"/>
          <w:lang w:val="en-US"/>
        </w:rPr>
        <w:t>(1)</w:t>
      </w:r>
      <w:r w:rsidRPr="008B7611">
        <w:rPr>
          <w:rFonts w:ascii="Times New Roman" w:hAnsi="Times New Roman" w:cs="Times New Roman"/>
          <w:sz w:val="24"/>
          <w:szCs w:val="24"/>
        </w:rPr>
        <w:t xml:space="preserve">, art. 196, alin. </w:t>
      </w:r>
      <w:r w:rsidR="001B3E03" w:rsidRPr="008B7611">
        <w:rPr>
          <w:rFonts w:ascii="Times New Roman" w:hAnsi="Times New Roman" w:cs="Times New Roman"/>
          <w:sz w:val="24"/>
          <w:szCs w:val="24"/>
          <w:lang w:val="en-US"/>
        </w:rPr>
        <w:t>(1)</w:t>
      </w:r>
      <w:r w:rsidRPr="008B7611">
        <w:rPr>
          <w:rFonts w:ascii="Times New Roman" w:hAnsi="Times New Roman" w:cs="Times New Roman"/>
          <w:sz w:val="24"/>
          <w:szCs w:val="24"/>
        </w:rPr>
        <w:t>, lit. a) si art. 197, alin.</w:t>
      </w:r>
      <w:r w:rsidR="001B3E03" w:rsidRPr="001B3E03">
        <w:rPr>
          <w:rFonts w:ascii="Times New Roman" w:hAnsi="Times New Roman" w:cs="Times New Roman"/>
          <w:sz w:val="24"/>
          <w:szCs w:val="24"/>
          <w:lang w:val="en-US"/>
        </w:rPr>
        <w:t xml:space="preserve"> </w:t>
      </w:r>
      <w:r w:rsidR="001B3E03" w:rsidRPr="008B7611">
        <w:rPr>
          <w:rFonts w:ascii="Times New Roman" w:hAnsi="Times New Roman" w:cs="Times New Roman"/>
          <w:sz w:val="24"/>
          <w:szCs w:val="24"/>
          <w:lang w:val="en-US"/>
        </w:rPr>
        <w:t>(1)</w:t>
      </w:r>
      <w:r w:rsidRPr="008B7611">
        <w:rPr>
          <w:rFonts w:ascii="Times New Roman" w:hAnsi="Times New Roman" w:cs="Times New Roman"/>
          <w:sz w:val="24"/>
          <w:szCs w:val="24"/>
        </w:rPr>
        <w:t xml:space="preserve">,  alin. </w:t>
      </w:r>
      <w:r w:rsidR="001B3E03" w:rsidRPr="008B7611">
        <w:rPr>
          <w:rFonts w:ascii="Times New Roman" w:hAnsi="Times New Roman" w:cs="Times New Roman"/>
          <w:sz w:val="24"/>
          <w:szCs w:val="24"/>
          <w:lang w:val="en-US"/>
        </w:rPr>
        <w:t>(</w:t>
      </w:r>
      <w:r w:rsidR="001B3E03">
        <w:rPr>
          <w:rFonts w:ascii="Times New Roman" w:hAnsi="Times New Roman" w:cs="Times New Roman"/>
          <w:sz w:val="24"/>
          <w:szCs w:val="24"/>
          <w:lang w:val="en-US"/>
        </w:rPr>
        <w:t>2</w:t>
      </w:r>
      <w:r w:rsidR="001B3E03" w:rsidRPr="008B7611">
        <w:rPr>
          <w:rFonts w:ascii="Times New Roman" w:hAnsi="Times New Roman" w:cs="Times New Roman"/>
          <w:sz w:val="24"/>
          <w:szCs w:val="24"/>
          <w:lang w:val="en-US"/>
        </w:rPr>
        <w:t>)</w:t>
      </w:r>
      <w:r w:rsidRPr="008B7611">
        <w:rPr>
          <w:rFonts w:ascii="Times New Roman" w:hAnsi="Times New Roman" w:cs="Times New Roman"/>
          <w:sz w:val="24"/>
          <w:szCs w:val="24"/>
        </w:rPr>
        <w:t>,  alin.</w:t>
      </w:r>
      <w:r w:rsidR="001B3E03" w:rsidRPr="001B3E03">
        <w:rPr>
          <w:rFonts w:ascii="Times New Roman" w:hAnsi="Times New Roman" w:cs="Times New Roman"/>
          <w:sz w:val="24"/>
          <w:szCs w:val="24"/>
          <w:lang w:val="en-US"/>
        </w:rPr>
        <w:t xml:space="preserve"> </w:t>
      </w:r>
      <w:r w:rsidR="001B3E03" w:rsidRPr="008B7611">
        <w:rPr>
          <w:rFonts w:ascii="Times New Roman" w:hAnsi="Times New Roman" w:cs="Times New Roman"/>
          <w:sz w:val="24"/>
          <w:szCs w:val="24"/>
          <w:lang w:val="en-US"/>
        </w:rPr>
        <w:t>(</w:t>
      </w:r>
      <w:r w:rsidR="001B3E03">
        <w:rPr>
          <w:rFonts w:ascii="Times New Roman" w:hAnsi="Times New Roman" w:cs="Times New Roman"/>
          <w:sz w:val="24"/>
          <w:szCs w:val="24"/>
          <w:lang w:val="en-US"/>
        </w:rPr>
        <w:t>4</w:t>
      </w:r>
      <w:r w:rsidR="001B3E03" w:rsidRPr="008B7611">
        <w:rPr>
          <w:rFonts w:ascii="Times New Roman" w:hAnsi="Times New Roman" w:cs="Times New Roman"/>
          <w:sz w:val="24"/>
          <w:szCs w:val="24"/>
          <w:lang w:val="en-US"/>
        </w:rPr>
        <w:t>)</w:t>
      </w:r>
      <w:r w:rsidR="001B3E03">
        <w:rPr>
          <w:rFonts w:ascii="Times New Roman" w:hAnsi="Times New Roman" w:cs="Times New Roman"/>
          <w:sz w:val="24"/>
          <w:szCs w:val="24"/>
          <w:lang w:val="en-US"/>
        </w:rPr>
        <w:t xml:space="preserve"> </w:t>
      </w:r>
      <w:r w:rsidRPr="008B7611">
        <w:rPr>
          <w:rFonts w:ascii="Times New Roman" w:hAnsi="Times New Roman" w:cs="Times New Roman"/>
          <w:sz w:val="24"/>
          <w:szCs w:val="24"/>
        </w:rPr>
        <w:t xml:space="preserve">din </w:t>
      </w:r>
      <w:r w:rsidRPr="008B7611">
        <w:rPr>
          <w:rFonts w:ascii="Times New Roman" w:hAnsi="Times New Roman" w:cs="Times New Roman"/>
          <w:bCs/>
          <w:sz w:val="24"/>
          <w:szCs w:val="24"/>
          <w:lang w:eastAsia="ro-RO"/>
        </w:rPr>
        <w:t xml:space="preserve">Ordonanţa de Urgenţă nr. 57/2019 </w:t>
      </w:r>
      <w:r w:rsidRPr="008B7611">
        <w:rPr>
          <w:rFonts w:ascii="Times New Roman" w:hAnsi="Times New Roman" w:cs="Times New Roman"/>
          <w:sz w:val="24"/>
          <w:szCs w:val="24"/>
          <w:lang w:eastAsia="ro-RO"/>
        </w:rPr>
        <w:t>privind Codul administrativ</w:t>
      </w:r>
      <w:r w:rsidRPr="008B7611">
        <w:rPr>
          <w:rFonts w:ascii="Times New Roman" w:hAnsi="Times New Roman" w:cs="Times New Roman"/>
          <w:sz w:val="24"/>
          <w:szCs w:val="24"/>
        </w:rPr>
        <w:t xml:space="preserve"> cu modificările și completările ulterioare</w:t>
      </w:r>
      <w:r w:rsidR="00AB2FC3" w:rsidRPr="008B7611">
        <w:rPr>
          <w:rFonts w:ascii="Times New Roman" w:eastAsia="Calibri" w:hAnsi="Times New Roman" w:cs="Times New Roman"/>
          <w:sz w:val="24"/>
          <w:szCs w:val="24"/>
          <w:lang w:eastAsia="ro-RO"/>
        </w:rPr>
        <w:t>;</w:t>
      </w:r>
    </w:p>
    <w:p w14:paraId="2A25D7DB" w14:textId="77777777" w:rsidR="00D01647" w:rsidRPr="008B7611" w:rsidRDefault="00D01647" w:rsidP="00A90CB6">
      <w:pPr>
        <w:spacing w:after="0" w:line="240" w:lineRule="auto"/>
        <w:ind w:left="843" w:right="843"/>
        <w:jc w:val="center"/>
        <w:rPr>
          <w:rFonts w:ascii="Times New Roman" w:hAnsi="Times New Roman" w:cs="Times New Roman"/>
          <w:b/>
          <w:sz w:val="24"/>
          <w:szCs w:val="24"/>
          <w:u w:val="single"/>
        </w:rPr>
      </w:pPr>
      <w:r w:rsidRPr="008B7611">
        <w:rPr>
          <w:rFonts w:ascii="Times New Roman" w:hAnsi="Times New Roman" w:cs="Times New Roman"/>
          <w:b/>
          <w:sz w:val="24"/>
          <w:szCs w:val="24"/>
          <w:u w:val="single"/>
        </w:rPr>
        <w:t>HOTĂRĂŞTE:</w:t>
      </w:r>
    </w:p>
    <w:p w14:paraId="08D6AF53" w14:textId="77777777" w:rsidR="006D50CC" w:rsidRPr="008B7611" w:rsidRDefault="006D50CC" w:rsidP="00A90CB6">
      <w:pPr>
        <w:spacing w:after="0" w:line="240" w:lineRule="auto"/>
        <w:ind w:left="843" w:right="843"/>
        <w:jc w:val="center"/>
        <w:rPr>
          <w:rFonts w:ascii="Times New Roman" w:hAnsi="Times New Roman" w:cs="Times New Roman"/>
          <w:b/>
          <w:sz w:val="24"/>
          <w:szCs w:val="24"/>
          <w:u w:val="single"/>
        </w:rPr>
      </w:pPr>
    </w:p>
    <w:p w14:paraId="47DBC9C5" w14:textId="1867EB7F" w:rsidR="007A541E" w:rsidRPr="00003A67" w:rsidRDefault="00380854" w:rsidP="007A541E">
      <w:pPr>
        <w:autoSpaceDE w:val="0"/>
        <w:autoSpaceDN w:val="0"/>
        <w:adjustRightInd w:val="0"/>
        <w:spacing w:after="0" w:line="240" w:lineRule="auto"/>
        <w:jc w:val="both"/>
        <w:rPr>
          <w:rFonts w:ascii="Times New Roman" w:hAnsi="Times New Roman" w:cs="Times New Roman"/>
          <w:bCs/>
          <w:sz w:val="24"/>
          <w:szCs w:val="24"/>
        </w:rPr>
      </w:pPr>
      <w:r w:rsidRPr="00380854">
        <w:rPr>
          <w:rFonts w:ascii="Times New Roman" w:hAnsi="Times New Roman" w:cs="Times New Roman"/>
          <w:b/>
          <w:sz w:val="24"/>
          <w:szCs w:val="24"/>
        </w:rPr>
        <w:t xml:space="preserve">            </w:t>
      </w:r>
      <w:r w:rsidR="007A541E" w:rsidRPr="00003A67">
        <w:rPr>
          <w:rFonts w:ascii="Times New Roman" w:hAnsi="Times New Roman" w:cs="Times New Roman"/>
          <w:b/>
          <w:sz w:val="24"/>
          <w:szCs w:val="24"/>
          <w:u w:val="single"/>
        </w:rPr>
        <w:t xml:space="preserve">Art.1. </w:t>
      </w:r>
      <w:r w:rsidR="007A541E" w:rsidRPr="00003A67">
        <w:rPr>
          <w:rFonts w:ascii="Times New Roman" w:hAnsi="Times New Roman" w:cs="Times New Roman"/>
          <w:bCs/>
          <w:sz w:val="24"/>
          <w:szCs w:val="24"/>
        </w:rPr>
        <w:t xml:space="preserve">Se aprobă participarea </w:t>
      </w:r>
      <w:r w:rsidR="007A541E" w:rsidRPr="00003A67">
        <w:rPr>
          <w:rFonts w:ascii="Times New Roman" w:hAnsi="Times New Roman" w:cs="Times New Roman"/>
          <w:bCs/>
          <w:noProof/>
          <w:sz w:val="24"/>
          <w:szCs w:val="24"/>
        </w:rPr>
        <w:t>U.A.T. Comuna Sinca</w:t>
      </w:r>
      <w:r w:rsidR="007A541E" w:rsidRPr="00003A67">
        <w:rPr>
          <w:rFonts w:ascii="Times New Roman" w:hAnsi="Times New Roman" w:cs="Times New Roman"/>
          <w:bCs/>
          <w:sz w:val="24"/>
          <w:szCs w:val="24"/>
        </w:rPr>
        <w:t xml:space="preserve"> la </w:t>
      </w:r>
      <w:r w:rsidR="007A541E" w:rsidRPr="00003A67">
        <w:rPr>
          <w:rFonts w:ascii="Times New Roman" w:hAnsi="Times New Roman" w:cs="Times New Roman"/>
          <w:sz w:val="24"/>
          <w:szCs w:val="24"/>
          <w:lang w:val="en-US"/>
        </w:rPr>
        <w:t xml:space="preserve">Programul vizând sisteme de alimentare cu apă, canalizare şi epurare a apelor uzate </w:t>
      </w:r>
      <w:r w:rsidR="007A541E" w:rsidRPr="00003A67">
        <w:rPr>
          <w:rFonts w:ascii="Times New Roman" w:hAnsi="Times New Roman" w:cs="Times New Roman"/>
          <w:bCs/>
          <w:sz w:val="24"/>
          <w:szCs w:val="24"/>
        </w:rPr>
        <w:t>derulat de Administrația Fondului pentru Mediu (A.F.M.).</w:t>
      </w:r>
    </w:p>
    <w:p w14:paraId="55D85B1E" w14:textId="77777777" w:rsidR="007A541E" w:rsidRPr="00003A67" w:rsidRDefault="007A541E" w:rsidP="007A541E">
      <w:pPr>
        <w:autoSpaceDE w:val="0"/>
        <w:autoSpaceDN w:val="0"/>
        <w:adjustRightInd w:val="0"/>
        <w:spacing w:after="0" w:line="240" w:lineRule="auto"/>
        <w:ind w:firstLine="720"/>
        <w:jc w:val="both"/>
        <w:rPr>
          <w:rFonts w:ascii="Times New Roman" w:hAnsi="Times New Roman" w:cs="Times New Roman"/>
          <w:bCs/>
          <w:sz w:val="24"/>
          <w:szCs w:val="24"/>
        </w:rPr>
      </w:pPr>
      <w:r w:rsidRPr="00003A67">
        <w:rPr>
          <w:rFonts w:ascii="Times New Roman" w:hAnsi="Times New Roman" w:cs="Times New Roman"/>
          <w:b/>
          <w:sz w:val="24"/>
          <w:szCs w:val="24"/>
          <w:u w:val="single"/>
        </w:rPr>
        <w:t>Art.2</w:t>
      </w:r>
      <w:r w:rsidRPr="00003A67">
        <w:rPr>
          <w:rFonts w:ascii="Times New Roman" w:hAnsi="Times New Roman" w:cs="Times New Roman"/>
          <w:b/>
          <w:sz w:val="24"/>
          <w:szCs w:val="24"/>
        </w:rPr>
        <w:t>.</w:t>
      </w:r>
      <w:r w:rsidRPr="00003A67">
        <w:rPr>
          <w:rFonts w:ascii="Times New Roman" w:hAnsi="Times New Roman" w:cs="Times New Roman"/>
          <w:bCs/>
          <w:sz w:val="24"/>
          <w:szCs w:val="24"/>
        </w:rPr>
        <w:t xml:space="preserve"> Se aprobă proiectul </w:t>
      </w:r>
      <w:r w:rsidRPr="00003A67">
        <w:rPr>
          <w:rFonts w:ascii="Times New Roman" w:hAnsi="Times New Roman" w:cs="Times New Roman"/>
          <w:bCs/>
          <w:sz w:val="24"/>
          <w:szCs w:val="24"/>
          <w:lang w:val="en-US"/>
        </w:rPr>
        <w:t>“</w:t>
      </w:r>
      <w:r w:rsidRPr="00003A67">
        <w:rPr>
          <w:rFonts w:ascii="Times New Roman" w:hAnsi="Times New Roman" w:cs="Times New Roman"/>
          <w:bCs/>
          <w:sz w:val="24"/>
          <w:szCs w:val="24"/>
        </w:rPr>
        <w:t>Realizare statie de epurare si retea de canalizare menajeră in satele Ohaba, Vâlcea si tronsoanele principale aferente satului Sinca Veche”.</w:t>
      </w:r>
    </w:p>
    <w:p w14:paraId="682C627E" w14:textId="08E370B8" w:rsidR="007A541E" w:rsidRPr="00003A67" w:rsidRDefault="007A541E" w:rsidP="007A541E">
      <w:pPr>
        <w:spacing w:after="0" w:line="240" w:lineRule="auto"/>
        <w:ind w:right="150"/>
        <w:jc w:val="both"/>
        <w:rPr>
          <w:rFonts w:ascii="Times New Roman" w:hAnsi="Times New Roman" w:cs="Times New Roman"/>
          <w:sz w:val="24"/>
          <w:szCs w:val="24"/>
        </w:rPr>
      </w:pPr>
      <w:r w:rsidRPr="00003A67">
        <w:rPr>
          <w:rFonts w:ascii="Times New Roman" w:hAnsi="Times New Roman" w:cs="Times New Roman"/>
          <w:b/>
          <w:sz w:val="24"/>
          <w:szCs w:val="24"/>
        </w:rPr>
        <w:tab/>
      </w:r>
      <w:r w:rsidRPr="00003A67">
        <w:rPr>
          <w:rFonts w:ascii="Times New Roman" w:hAnsi="Times New Roman" w:cs="Times New Roman"/>
          <w:b/>
          <w:sz w:val="24"/>
          <w:szCs w:val="24"/>
          <w:u w:val="single"/>
        </w:rPr>
        <w:t>Art.3.</w:t>
      </w:r>
      <w:r w:rsidRPr="00003A67">
        <w:rPr>
          <w:rFonts w:ascii="Times New Roman" w:eastAsia="Calibri" w:hAnsi="Times New Roman" w:cs="Times New Roman"/>
          <w:sz w:val="24"/>
          <w:szCs w:val="24"/>
        </w:rPr>
        <w:tab/>
      </w:r>
      <w:r w:rsidRPr="00003A67">
        <w:rPr>
          <w:rFonts w:ascii="Times New Roman" w:hAnsi="Times New Roman" w:cs="Times New Roman"/>
          <w:sz w:val="24"/>
          <w:szCs w:val="24"/>
        </w:rPr>
        <w:t>Se aprobă devizul general aferent proiectului „Realizare statie de epurare si retea de canalizare menajeră in satele Ohaba, Vâlcea si tronsoanele principale aferente satului Sinca Veche”</w:t>
      </w:r>
      <w:r w:rsidR="007A689C">
        <w:rPr>
          <w:rFonts w:ascii="Times New Roman" w:hAnsi="Times New Roman" w:cs="Times New Roman"/>
          <w:sz w:val="24"/>
          <w:szCs w:val="24"/>
        </w:rPr>
        <w:t xml:space="preserve">. </w:t>
      </w:r>
    </w:p>
    <w:p w14:paraId="09CB5863" w14:textId="77777777" w:rsidR="007A541E" w:rsidRPr="00003A67" w:rsidRDefault="007A541E" w:rsidP="007A541E">
      <w:pPr>
        <w:autoSpaceDE w:val="0"/>
        <w:autoSpaceDN w:val="0"/>
        <w:adjustRightInd w:val="0"/>
        <w:spacing w:after="0" w:line="240" w:lineRule="auto"/>
        <w:ind w:firstLine="720"/>
        <w:jc w:val="both"/>
        <w:rPr>
          <w:rFonts w:ascii="Times New Roman" w:eastAsia="Calibri" w:hAnsi="Times New Roman" w:cs="Times New Roman"/>
          <w:sz w:val="24"/>
          <w:szCs w:val="24"/>
        </w:rPr>
      </w:pPr>
      <w:r w:rsidRPr="00003A67">
        <w:rPr>
          <w:rFonts w:ascii="Times New Roman" w:hAnsi="Times New Roman" w:cs="Times New Roman"/>
          <w:b/>
          <w:sz w:val="24"/>
          <w:szCs w:val="24"/>
          <w:u w:val="single"/>
        </w:rPr>
        <w:t xml:space="preserve">Art. 4. </w:t>
      </w:r>
      <w:r w:rsidRPr="00003A67">
        <w:rPr>
          <w:rFonts w:ascii="Times New Roman" w:hAnsi="Times New Roman" w:cs="Times New Roman"/>
          <w:bCs/>
          <w:spacing w:val="1"/>
          <w:sz w:val="24"/>
          <w:szCs w:val="24"/>
        </w:rPr>
        <w:t xml:space="preserve">Se aprobă </w:t>
      </w:r>
      <w:r w:rsidRPr="00003A67">
        <w:rPr>
          <w:rFonts w:ascii="Times New Roman" w:hAnsi="Times New Roman" w:cs="Times New Roman"/>
          <w:sz w:val="24"/>
          <w:szCs w:val="24"/>
          <w:lang w:val="en-US"/>
        </w:rPr>
        <w:t>studiul de fezabilitate</w:t>
      </w:r>
      <w:r w:rsidRPr="00003A67">
        <w:rPr>
          <w:rFonts w:ascii="Courier New" w:hAnsi="Courier New" w:cs="Courier New"/>
          <w:sz w:val="24"/>
          <w:szCs w:val="24"/>
          <w:lang w:val="en-US"/>
        </w:rPr>
        <w:t xml:space="preserve"> </w:t>
      </w:r>
      <w:r w:rsidRPr="00003A67">
        <w:rPr>
          <w:rFonts w:ascii="Times New Roman" w:hAnsi="Times New Roman" w:cs="Times New Roman"/>
          <w:sz w:val="24"/>
          <w:szCs w:val="24"/>
        </w:rPr>
        <w:t>si</w:t>
      </w:r>
      <w:r w:rsidRPr="00003A67">
        <w:rPr>
          <w:rFonts w:ascii="Times New Roman" w:hAnsi="Times New Roman" w:cs="Times New Roman"/>
          <w:bCs/>
          <w:spacing w:val="1"/>
          <w:sz w:val="24"/>
          <w:szCs w:val="24"/>
        </w:rPr>
        <w:t xml:space="preserve"> indicatorii tehnico – economici </w:t>
      </w:r>
      <w:r w:rsidRPr="00003A67">
        <w:rPr>
          <w:rFonts w:ascii="Times New Roman" w:eastAsia="Calibri" w:hAnsi="Times New Roman" w:cs="Times New Roman"/>
          <w:sz w:val="24"/>
          <w:szCs w:val="24"/>
        </w:rPr>
        <w:t>ai proiectului, astfel:</w:t>
      </w:r>
    </w:p>
    <w:p w14:paraId="590A94EC" w14:textId="77777777" w:rsidR="007A541E" w:rsidRPr="00003A67" w:rsidRDefault="007A541E" w:rsidP="007A541E">
      <w:pPr>
        <w:autoSpaceDE w:val="0"/>
        <w:autoSpaceDN w:val="0"/>
        <w:adjustRightInd w:val="0"/>
        <w:spacing w:after="0" w:line="240" w:lineRule="auto"/>
        <w:ind w:firstLine="720"/>
        <w:jc w:val="both"/>
        <w:rPr>
          <w:rFonts w:ascii="Times New Roman" w:eastAsia="Calibri" w:hAnsi="Times New Roman" w:cs="Times New Roman"/>
          <w:sz w:val="24"/>
          <w:szCs w:val="24"/>
        </w:rPr>
      </w:pPr>
      <w:r w:rsidRPr="00003A67">
        <w:rPr>
          <w:rFonts w:ascii="Times New Roman" w:eastAsia="Calibri" w:hAnsi="Times New Roman" w:cs="Times New Roman"/>
          <w:sz w:val="24"/>
          <w:szCs w:val="24"/>
        </w:rPr>
        <w:t>LUNGIMEA TOTALA RETEA PROPUSA</w:t>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t>9.834 ml din care:</w:t>
      </w:r>
    </w:p>
    <w:p w14:paraId="05FFFC1A" w14:textId="77777777" w:rsidR="007A541E" w:rsidRPr="00003A67" w:rsidRDefault="007A541E" w:rsidP="007A541E">
      <w:pPr>
        <w:autoSpaceDE w:val="0"/>
        <w:autoSpaceDN w:val="0"/>
        <w:adjustRightInd w:val="0"/>
        <w:spacing w:after="0" w:line="240" w:lineRule="auto"/>
        <w:ind w:firstLine="720"/>
        <w:jc w:val="both"/>
        <w:rPr>
          <w:rFonts w:ascii="Times New Roman" w:eastAsia="Calibri" w:hAnsi="Times New Roman" w:cs="Times New Roman"/>
          <w:sz w:val="24"/>
          <w:szCs w:val="24"/>
        </w:rPr>
      </w:pPr>
      <w:r w:rsidRPr="00003A67">
        <w:rPr>
          <w:rFonts w:ascii="Times New Roman" w:eastAsia="Calibri" w:hAnsi="Times New Roman" w:cs="Times New Roman"/>
          <w:sz w:val="24"/>
          <w:szCs w:val="24"/>
        </w:rPr>
        <w:t>OHABA</w:t>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t>5389 mi;</w:t>
      </w:r>
    </w:p>
    <w:p w14:paraId="4877272B" w14:textId="77777777" w:rsidR="007A541E" w:rsidRPr="00003A67" w:rsidRDefault="007A541E" w:rsidP="007A541E">
      <w:pPr>
        <w:autoSpaceDE w:val="0"/>
        <w:autoSpaceDN w:val="0"/>
        <w:adjustRightInd w:val="0"/>
        <w:spacing w:after="0" w:line="240" w:lineRule="auto"/>
        <w:ind w:firstLine="720"/>
        <w:jc w:val="both"/>
        <w:rPr>
          <w:rFonts w:ascii="Times New Roman" w:eastAsia="Calibri" w:hAnsi="Times New Roman" w:cs="Times New Roman"/>
          <w:sz w:val="24"/>
          <w:szCs w:val="24"/>
        </w:rPr>
      </w:pPr>
      <w:r w:rsidRPr="00003A67">
        <w:rPr>
          <w:rFonts w:ascii="Times New Roman" w:eastAsia="Calibri" w:hAnsi="Times New Roman" w:cs="Times New Roman"/>
          <w:sz w:val="24"/>
          <w:szCs w:val="24"/>
        </w:rPr>
        <w:t>SINCA VECHE + VALCEA</w:t>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t>4354 ml;</w:t>
      </w:r>
    </w:p>
    <w:p w14:paraId="1E267F87" w14:textId="77777777" w:rsidR="007A541E" w:rsidRPr="00003A67" w:rsidRDefault="007A541E" w:rsidP="007A541E">
      <w:pPr>
        <w:autoSpaceDE w:val="0"/>
        <w:autoSpaceDN w:val="0"/>
        <w:adjustRightInd w:val="0"/>
        <w:spacing w:after="0" w:line="240" w:lineRule="auto"/>
        <w:ind w:firstLine="720"/>
        <w:jc w:val="both"/>
        <w:rPr>
          <w:rFonts w:ascii="Times New Roman" w:eastAsia="Calibri" w:hAnsi="Times New Roman" w:cs="Times New Roman"/>
          <w:sz w:val="24"/>
          <w:szCs w:val="24"/>
        </w:rPr>
      </w:pPr>
      <w:r w:rsidRPr="00003A67">
        <w:rPr>
          <w:rFonts w:ascii="Times New Roman" w:eastAsia="Calibri" w:hAnsi="Times New Roman" w:cs="Times New Roman"/>
          <w:sz w:val="24"/>
          <w:szCs w:val="24"/>
        </w:rPr>
        <w:t>Lungime totala racorduri</w:t>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t>1737 ml.</w:t>
      </w:r>
    </w:p>
    <w:p w14:paraId="45F72EE4" w14:textId="77777777" w:rsidR="007A541E" w:rsidRPr="00003A67" w:rsidRDefault="007A541E" w:rsidP="007A541E">
      <w:pPr>
        <w:autoSpaceDE w:val="0"/>
        <w:autoSpaceDN w:val="0"/>
        <w:adjustRightInd w:val="0"/>
        <w:spacing w:after="0" w:line="240" w:lineRule="auto"/>
        <w:ind w:firstLine="720"/>
        <w:jc w:val="both"/>
        <w:rPr>
          <w:rFonts w:ascii="Times New Roman" w:eastAsia="Calibri" w:hAnsi="Times New Roman" w:cs="Times New Roman"/>
          <w:sz w:val="24"/>
          <w:szCs w:val="24"/>
        </w:rPr>
      </w:pPr>
      <w:r w:rsidRPr="00003A67">
        <w:rPr>
          <w:rFonts w:ascii="Times New Roman" w:eastAsia="Calibri" w:hAnsi="Times New Roman" w:cs="Times New Roman"/>
          <w:sz w:val="24"/>
          <w:szCs w:val="24"/>
        </w:rPr>
        <w:t xml:space="preserve">Numar total racorduri </w:t>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t>304 buc</w:t>
      </w:r>
    </w:p>
    <w:p w14:paraId="36CEBA4B" w14:textId="77777777" w:rsidR="007A541E" w:rsidRPr="00003A67" w:rsidRDefault="007A541E" w:rsidP="007A541E">
      <w:pPr>
        <w:autoSpaceDE w:val="0"/>
        <w:autoSpaceDN w:val="0"/>
        <w:adjustRightInd w:val="0"/>
        <w:spacing w:after="0" w:line="240" w:lineRule="auto"/>
        <w:ind w:firstLine="720"/>
        <w:jc w:val="both"/>
        <w:rPr>
          <w:rFonts w:ascii="Times New Roman" w:eastAsia="Calibri" w:hAnsi="Times New Roman" w:cs="Times New Roman"/>
          <w:sz w:val="24"/>
          <w:szCs w:val="24"/>
        </w:rPr>
      </w:pPr>
      <w:r w:rsidRPr="00003A67">
        <w:rPr>
          <w:rFonts w:ascii="Times New Roman" w:eastAsia="Calibri" w:hAnsi="Times New Roman" w:cs="Times New Roman"/>
          <w:sz w:val="24"/>
          <w:szCs w:val="24"/>
        </w:rPr>
        <w:t>STATII DE EPURARE</w:t>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r>
      <w:r w:rsidRPr="00003A67">
        <w:rPr>
          <w:rFonts w:ascii="Times New Roman" w:eastAsia="Calibri" w:hAnsi="Times New Roman" w:cs="Times New Roman"/>
          <w:sz w:val="24"/>
          <w:szCs w:val="24"/>
        </w:rPr>
        <w:tab/>
        <w:t>1 buc. in localitatea Sinca Veche</w:t>
      </w:r>
    </w:p>
    <w:p w14:paraId="33CDA471" w14:textId="77777777" w:rsidR="007A541E" w:rsidRPr="00003A67" w:rsidRDefault="007A541E" w:rsidP="007A541E">
      <w:pPr>
        <w:spacing w:after="0" w:line="240" w:lineRule="auto"/>
        <w:ind w:right="150" w:firstLine="720"/>
        <w:jc w:val="both"/>
        <w:rPr>
          <w:rFonts w:ascii="Times New Roman" w:hAnsi="Times New Roman" w:cs="Times New Roman"/>
          <w:sz w:val="24"/>
          <w:szCs w:val="24"/>
        </w:rPr>
      </w:pPr>
      <w:r w:rsidRPr="00003A67">
        <w:rPr>
          <w:rFonts w:ascii="Times New Roman" w:hAnsi="Times New Roman" w:cs="Times New Roman"/>
          <w:b/>
          <w:bCs/>
          <w:sz w:val="24"/>
          <w:szCs w:val="24"/>
          <w:u w:val="single"/>
        </w:rPr>
        <w:t>Art. 5</w:t>
      </w:r>
      <w:r w:rsidRPr="00003A67">
        <w:rPr>
          <w:rFonts w:ascii="Times New Roman" w:hAnsi="Times New Roman" w:cs="Times New Roman"/>
          <w:sz w:val="24"/>
          <w:szCs w:val="24"/>
          <w:u w:val="single"/>
        </w:rPr>
        <w:t xml:space="preserve">. </w:t>
      </w:r>
      <w:r w:rsidRPr="00003A67">
        <w:rPr>
          <w:rFonts w:ascii="Times New Roman" w:hAnsi="Times New Roman" w:cs="Times New Roman"/>
          <w:sz w:val="24"/>
          <w:szCs w:val="24"/>
        </w:rPr>
        <w:t>Se aprobă valorile proiectului astfel:</w:t>
      </w:r>
    </w:p>
    <w:p w14:paraId="732A4AAE" w14:textId="77777777" w:rsidR="007A541E" w:rsidRPr="00003A67" w:rsidRDefault="007A541E" w:rsidP="007A541E">
      <w:pPr>
        <w:pStyle w:val="Titlu1"/>
        <w:ind w:left="0"/>
        <w:rPr>
          <w:b w:val="0"/>
        </w:rPr>
      </w:pPr>
      <w:r w:rsidRPr="00003A67">
        <w:rPr>
          <w:b w:val="0"/>
        </w:rPr>
        <w:t>Valoarea totală a proiectului (eligibil + TVA + neeligibil): 16.996.736,32 lei cu TVA</w:t>
      </w:r>
    </w:p>
    <w:p w14:paraId="387FE7ED" w14:textId="77777777" w:rsidR="007A541E" w:rsidRPr="00003A67" w:rsidRDefault="007A541E" w:rsidP="007A541E">
      <w:pPr>
        <w:pStyle w:val="Titlu1"/>
        <w:ind w:left="0"/>
        <w:rPr>
          <w:b w:val="0"/>
        </w:rPr>
      </w:pPr>
      <w:r w:rsidRPr="00003A67">
        <w:rPr>
          <w:b w:val="0"/>
        </w:rPr>
        <w:t>Valoarea eligibilă: 12.000.000 lei cu TVA</w:t>
      </w:r>
    </w:p>
    <w:p w14:paraId="1DF14C89" w14:textId="77777777" w:rsidR="007A541E" w:rsidRPr="00003A67" w:rsidRDefault="007A541E" w:rsidP="007A541E">
      <w:pPr>
        <w:pStyle w:val="Titlu1"/>
        <w:ind w:left="0"/>
        <w:rPr>
          <w:b w:val="0"/>
        </w:rPr>
      </w:pPr>
      <w:r w:rsidRPr="00003A67">
        <w:rPr>
          <w:b w:val="0"/>
        </w:rPr>
        <w:lastRenderedPageBreak/>
        <w:t>Valoarea nerambursabilă (asigurată prin AFM): 12.000.000 lei cu TVA</w:t>
      </w:r>
    </w:p>
    <w:p w14:paraId="4D11EAA7" w14:textId="77777777" w:rsidR="007A541E" w:rsidRPr="00003A67" w:rsidRDefault="007A541E" w:rsidP="007A541E">
      <w:pPr>
        <w:pStyle w:val="Titlu1"/>
        <w:ind w:left="0"/>
        <w:rPr>
          <w:b w:val="0"/>
        </w:rPr>
      </w:pPr>
      <w:r w:rsidRPr="00003A67">
        <w:rPr>
          <w:b w:val="0"/>
        </w:rPr>
        <w:t>Valoarea neeligibilă a proiectului: 4.996.736,32 lei cu TVA</w:t>
      </w:r>
    </w:p>
    <w:p w14:paraId="4363DC10" w14:textId="77777777" w:rsidR="007A541E" w:rsidRPr="00003A67" w:rsidRDefault="007A541E" w:rsidP="007A541E">
      <w:pPr>
        <w:spacing w:after="0" w:line="240" w:lineRule="auto"/>
        <w:ind w:right="150" w:firstLine="720"/>
        <w:jc w:val="both"/>
        <w:rPr>
          <w:rFonts w:ascii="Times New Roman" w:hAnsi="Times New Roman" w:cs="Times New Roman"/>
          <w:bCs/>
          <w:sz w:val="24"/>
          <w:szCs w:val="24"/>
        </w:rPr>
      </w:pPr>
      <w:r w:rsidRPr="00003A67">
        <w:rPr>
          <w:rFonts w:ascii="Times New Roman" w:hAnsi="Times New Roman" w:cs="Times New Roman"/>
          <w:b/>
          <w:sz w:val="24"/>
          <w:szCs w:val="24"/>
          <w:u w:val="single"/>
        </w:rPr>
        <w:t>Art. 6.</w:t>
      </w:r>
      <w:r w:rsidRPr="00003A67">
        <w:rPr>
          <w:rFonts w:ascii="Times New Roman" w:hAnsi="Times New Roman" w:cs="Times New Roman"/>
          <w:sz w:val="24"/>
          <w:szCs w:val="24"/>
        </w:rPr>
        <w:t xml:space="preserve">  Se aprobă asigurarea și susținerea din surse proprii a comunei Șinca a cheltuielilor care nu sunt  acoperite prin finanțarea acordată de A.F.M. și a cheltuielilor neeligibile, respectiv in valoarea totala de 4.996.736,32 lei.</w:t>
      </w:r>
    </w:p>
    <w:p w14:paraId="68FE3205" w14:textId="77777777" w:rsidR="007A541E" w:rsidRPr="00003A67" w:rsidRDefault="007A541E" w:rsidP="007A541E">
      <w:pPr>
        <w:spacing w:after="0" w:line="240" w:lineRule="auto"/>
        <w:ind w:right="150" w:firstLine="720"/>
        <w:jc w:val="both"/>
        <w:rPr>
          <w:rFonts w:ascii="Times New Roman" w:hAnsi="Times New Roman" w:cs="Times New Roman"/>
          <w:bCs/>
          <w:sz w:val="24"/>
          <w:szCs w:val="24"/>
        </w:rPr>
      </w:pPr>
      <w:r w:rsidRPr="00003A67">
        <w:rPr>
          <w:rFonts w:ascii="Times New Roman" w:hAnsi="Times New Roman" w:cs="Times New Roman"/>
          <w:b/>
          <w:sz w:val="24"/>
          <w:szCs w:val="24"/>
          <w:u w:val="single"/>
        </w:rPr>
        <w:t>Art.7.</w:t>
      </w:r>
      <w:r w:rsidRPr="00003A67">
        <w:rPr>
          <w:rFonts w:ascii="Times New Roman" w:hAnsi="Times New Roman" w:cs="Times New Roman"/>
          <w:bCs/>
          <w:sz w:val="24"/>
          <w:szCs w:val="24"/>
        </w:rPr>
        <w:t xml:space="preserve"> Orice alte cheltuieli neprevăzute sau conexe care ar putea apărea pe durata de implementare a proiectului, precum și în perioada de monitorizare/sustenabilitate a proiectului vor fi asigurate din bugetul local al Comunei Șinca.</w:t>
      </w:r>
    </w:p>
    <w:p w14:paraId="7AD1CC58" w14:textId="77777777" w:rsidR="007A541E" w:rsidRPr="00003A67" w:rsidRDefault="007A541E" w:rsidP="007A541E">
      <w:pPr>
        <w:spacing w:after="0" w:line="240" w:lineRule="auto"/>
        <w:ind w:right="114"/>
        <w:jc w:val="both"/>
        <w:rPr>
          <w:rStyle w:val="Hyperlink"/>
          <w:rFonts w:ascii="Times New Roman" w:hAnsi="Times New Roman" w:cs="Times New Roman"/>
          <w:color w:val="auto"/>
          <w:sz w:val="24"/>
          <w:szCs w:val="24"/>
          <w:u w:val="none"/>
        </w:rPr>
      </w:pPr>
      <w:r w:rsidRPr="00003A67">
        <w:rPr>
          <w:rFonts w:ascii="Times New Roman" w:hAnsi="Times New Roman" w:cs="Times New Roman"/>
          <w:b/>
          <w:sz w:val="24"/>
          <w:szCs w:val="24"/>
        </w:rPr>
        <w:tab/>
      </w:r>
      <w:r w:rsidRPr="00003A67">
        <w:rPr>
          <w:rFonts w:ascii="Times New Roman" w:hAnsi="Times New Roman" w:cs="Times New Roman"/>
          <w:b/>
          <w:sz w:val="24"/>
          <w:szCs w:val="24"/>
          <w:u w:val="single"/>
        </w:rPr>
        <w:t xml:space="preserve">Art.8. </w:t>
      </w:r>
      <w:r w:rsidRPr="00003A67">
        <w:rPr>
          <w:rFonts w:ascii="Times New Roman" w:hAnsi="Times New Roman" w:cs="Times New Roman"/>
          <w:sz w:val="24"/>
          <w:szCs w:val="24"/>
        </w:rPr>
        <w:t xml:space="preserve">Se </w:t>
      </w:r>
      <w:r w:rsidRPr="00003A67">
        <w:rPr>
          <w:rFonts w:ascii="Times New Roman" w:hAnsi="Times New Roman" w:cs="Times New Roman"/>
          <w:sz w:val="24"/>
          <w:szCs w:val="24"/>
          <w:lang w:val="en-US"/>
        </w:rPr>
        <w:t xml:space="preserve">împuterniceste </w:t>
      </w:r>
      <w:r w:rsidRPr="00003A67">
        <w:rPr>
          <w:rFonts w:ascii="Times New Roman" w:hAnsi="Times New Roman" w:cs="Times New Roman"/>
          <w:sz w:val="24"/>
          <w:szCs w:val="24"/>
        </w:rPr>
        <w:t xml:space="preserve">domnul Goila Daniel </w:t>
      </w:r>
      <w:r w:rsidRPr="00003A67">
        <w:rPr>
          <w:rFonts w:ascii="Times New Roman" w:hAnsi="Times New Roman" w:cs="Times New Roman"/>
          <w:sz w:val="24"/>
          <w:szCs w:val="24"/>
          <w:lang w:val="en-US"/>
        </w:rPr>
        <w:t xml:space="preserve">în relaţia cu </w:t>
      </w:r>
      <w:hyperlink r:id="rId8" w:history="1">
        <w:r w:rsidRPr="00003A67">
          <w:rPr>
            <w:rStyle w:val="Hyperlink"/>
            <w:rFonts w:ascii="Times New Roman" w:hAnsi="Times New Roman" w:cs="Times New Roman"/>
            <w:color w:val="auto"/>
            <w:sz w:val="24"/>
            <w:szCs w:val="24"/>
            <w:u w:val="none"/>
          </w:rPr>
          <w:t>Administrația Fondului pentru Mediu</w:t>
        </w:r>
      </w:hyperlink>
      <w:r w:rsidRPr="00003A67">
        <w:rPr>
          <w:rStyle w:val="Hyperlink"/>
          <w:rFonts w:ascii="Times New Roman" w:hAnsi="Times New Roman" w:cs="Times New Roman"/>
          <w:color w:val="auto"/>
          <w:sz w:val="24"/>
          <w:szCs w:val="24"/>
          <w:u w:val="none"/>
        </w:rPr>
        <w:t>.</w:t>
      </w:r>
    </w:p>
    <w:p w14:paraId="5D9946B3" w14:textId="77777777" w:rsidR="007A541E" w:rsidRPr="00003A67" w:rsidRDefault="007A541E" w:rsidP="007A541E">
      <w:pPr>
        <w:spacing w:after="0" w:line="240" w:lineRule="auto"/>
        <w:ind w:right="114"/>
        <w:jc w:val="both"/>
        <w:rPr>
          <w:rFonts w:ascii="Times New Roman" w:hAnsi="Times New Roman" w:cs="Times New Roman"/>
          <w:sz w:val="24"/>
          <w:szCs w:val="24"/>
        </w:rPr>
      </w:pPr>
      <w:r w:rsidRPr="00003A67">
        <w:rPr>
          <w:rFonts w:ascii="Times New Roman" w:hAnsi="Times New Roman" w:cs="Times New Roman"/>
          <w:b/>
          <w:sz w:val="24"/>
          <w:szCs w:val="24"/>
        </w:rPr>
        <w:tab/>
      </w:r>
      <w:r w:rsidRPr="00003A67">
        <w:rPr>
          <w:rFonts w:ascii="Times New Roman" w:hAnsi="Times New Roman" w:cs="Times New Roman"/>
          <w:b/>
          <w:sz w:val="24"/>
          <w:szCs w:val="24"/>
          <w:u w:val="single"/>
        </w:rPr>
        <w:t xml:space="preserve">Art.9.  </w:t>
      </w:r>
      <w:r w:rsidRPr="00003A67">
        <w:rPr>
          <w:rFonts w:ascii="Times New Roman" w:hAnsi="Times New Roman" w:cs="Times New Roman"/>
          <w:bCs/>
          <w:sz w:val="24"/>
          <w:szCs w:val="24"/>
        </w:rPr>
        <w:t xml:space="preserve">Se mandatează Primarul comunei Șinca să semneze orice documente necesare </w:t>
      </w:r>
      <w:r w:rsidRPr="00003A67">
        <w:rPr>
          <w:rStyle w:val="Hyperlink"/>
          <w:rFonts w:ascii="Times New Roman" w:hAnsi="Times New Roman" w:cs="Times New Roman"/>
          <w:color w:val="auto"/>
          <w:sz w:val="24"/>
          <w:szCs w:val="24"/>
          <w:u w:val="none"/>
        </w:rPr>
        <w:t>solicitate prin ghidul de finanțare în vederea depunerii dosarului cererii de finanțare</w:t>
      </w:r>
      <w:r w:rsidRPr="00003A67">
        <w:rPr>
          <w:rFonts w:ascii="Times New Roman" w:hAnsi="Times New Roman" w:cs="Times New Roman"/>
          <w:sz w:val="24"/>
          <w:szCs w:val="24"/>
        </w:rPr>
        <w:t>.</w:t>
      </w:r>
    </w:p>
    <w:p w14:paraId="5C3A2F3F" w14:textId="77777777" w:rsidR="007A541E" w:rsidRPr="00003A67" w:rsidRDefault="007A541E" w:rsidP="007A541E">
      <w:pPr>
        <w:pStyle w:val="Corptext"/>
        <w:ind w:right="116"/>
        <w:jc w:val="both"/>
      </w:pPr>
      <w:r w:rsidRPr="00003A67">
        <w:rPr>
          <w:b/>
        </w:rPr>
        <w:tab/>
      </w:r>
      <w:r w:rsidRPr="00003A67">
        <w:rPr>
          <w:b/>
          <w:u w:val="single"/>
        </w:rPr>
        <w:t>Art.10</w:t>
      </w:r>
      <w:r w:rsidRPr="00003A67">
        <w:t>. Primarul comunei Sinca, prinaparatul de specialitate, vaasigura ducerea la îndeplinire a prezentei hotărâri.</w:t>
      </w:r>
    </w:p>
    <w:p w14:paraId="215202F2" w14:textId="3F336525" w:rsidR="00200E71" w:rsidRPr="008B7611" w:rsidRDefault="00200E71" w:rsidP="007A541E">
      <w:pPr>
        <w:autoSpaceDE w:val="0"/>
        <w:autoSpaceDN w:val="0"/>
        <w:adjustRightInd w:val="0"/>
        <w:spacing w:after="0" w:line="240" w:lineRule="auto"/>
        <w:jc w:val="both"/>
      </w:pPr>
    </w:p>
    <w:p w14:paraId="6247CE03" w14:textId="77777777" w:rsidR="003C025D" w:rsidRDefault="003C025D" w:rsidP="00A90CB6">
      <w:pPr>
        <w:pStyle w:val="Corptext"/>
        <w:ind w:right="116"/>
      </w:pPr>
    </w:p>
    <w:p w14:paraId="5B759787" w14:textId="77777777" w:rsidR="00380854" w:rsidRDefault="00380854" w:rsidP="00A90CB6">
      <w:pPr>
        <w:pStyle w:val="Corptext"/>
        <w:ind w:right="116"/>
      </w:pPr>
    </w:p>
    <w:p w14:paraId="296C5218" w14:textId="77777777" w:rsidR="00380854" w:rsidRDefault="00380854" w:rsidP="00A90CB6">
      <w:pPr>
        <w:pStyle w:val="Corptext"/>
        <w:ind w:right="116"/>
      </w:pPr>
    </w:p>
    <w:p w14:paraId="089EE52D" w14:textId="77777777" w:rsidR="00380854" w:rsidRPr="008B7611" w:rsidRDefault="00380854" w:rsidP="00A90CB6">
      <w:pPr>
        <w:pStyle w:val="Corptext"/>
        <w:ind w:right="116"/>
      </w:pPr>
    </w:p>
    <w:p w14:paraId="77B72998" w14:textId="095BDCE1" w:rsidR="00200E71" w:rsidRPr="008B7611" w:rsidRDefault="00380854" w:rsidP="00200E71">
      <w:pPr>
        <w:spacing w:after="0"/>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00200E71" w:rsidRPr="008B7611">
        <w:rPr>
          <w:rFonts w:ascii="Times New Roman" w:hAnsi="Times New Roman" w:cs="Times New Roman"/>
          <w:b/>
          <w:sz w:val="24"/>
          <w:szCs w:val="24"/>
          <w:lang w:val="it-IT"/>
        </w:rPr>
        <w:t xml:space="preserve">INIŢIATOR                                                  </w:t>
      </w:r>
    </w:p>
    <w:p w14:paraId="48C3AA9F" w14:textId="63E8AAF9" w:rsidR="00200E71" w:rsidRPr="008B7611" w:rsidRDefault="00200E71" w:rsidP="00200E71">
      <w:pPr>
        <w:pStyle w:val="Titlu2"/>
        <w:spacing w:before="0"/>
        <w:rPr>
          <w:rFonts w:ascii="Times New Roman" w:hAnsi="Times New Roman" w:cs="Times New Roman"/>
          <w:b/>
          <w:bCs/>
          <w:color w:val="auto"/>
          <w:sz w:val="24"/>
          <w:szCs w:val="24"/>
        </w:rPr>
      </w:pPr>
      <w:r w:rsidRPr="008B7611">
        <w:rPr>
          <w:rFonts w:ascii="Times New Roman" w:hAnsi="Times New Roman" w:cs="Times New Roman"/>
          <w:b/>
          <w:bCs/>
          <w:color w:val="auto"/>
          <w:sz w:val="24"/>
          <w:szCs w:val="24"/>
        </w:rPr>
        <w:t xml:space="preserve">                            PRIMAR                                       </w:t>
      </w:r>
      <w:r w:rsidR="000D6664">
        <w:rPr>
          <w:rFonts w:ascii="Times New Roman" w:hAnsi="Times New Roman" w:cs="Times New Roman"/>
          <w:b/>
          <w:bCs/>
          <w:color w:val="auto"/>
          <w:sz w:val="24"/>
          <w:szCs w:val="24"/>
        </w:rPr>
        <w:t xml:space="preserve">      </w:t>
      </w:r>
      <w:r w:rsidRPr="008B7611">
        <w:rPr>
          <w:rFonts w:ascii="Times New Roman" w:hAnsi="Times New Roman" w:cs="Times New Roman"/>
          <w:b/>
          <w:bCs/>
          <w:color w:val="auto"/>
          <w:sz w:val="24"/>
          <w:szCs w:val="24"/>
        </w:rPr>
        <w:t xml:space="preserve"> SECRETAR GENERAL</w:t>
      </w:r>
    </w:p>
    <w:p w14:paraId="15758016" w14:textId="77777777" w:rsidR="00200E71" w:rsidRPr="008B7611" w:rsidRDefault="00200E71" w:rsidP="00200E71">
      <w:pPr>
        <w:pStyle w:val="Titlu7"/>
        <w:rPr>
          <w:rFonts w:ascii="Times New Roman" w:hAnsi="Times New Roman" w:cs="Times New Roman"/>
          <w:b/>
          <w:bCs/>
          <w:i w:val="0"/>
          <w:iCs w:val="0"/>
          <w:color w:val="auto"/>
          <w:sz w:val="24"/>
          <w:szCs w:val="24"/>
        </w:rPr>
      </w:pPr>
      <w:r w:rsidRPr="008B7611">
        <w:rPr>
          <w:rFonts w:ascii="Times New Roman" w:hAnsi="Times New Roman" w:cs="Times New Roman"/>
          <w:b/>
          <w:bCs/>
          <w:i w:val="0"/>
          <w:iCs w:val="0"/>
          <w:color w:val="auto"/>
          <w:sz w:val="24"/>
          <w:szCs w:val="24"/>
          <w:lang w:val="it-IT"/>
        </w:rPr>
        <w:t xml:space="preserve">                      BARLEZ VICTOR</w:t>
      </w:r>
      <w:r w:rsidRPr="008B7611">
        <w:rPr>
          <w:rFonts w:ascii="Times New Roman" w:hAnsi="Times New Roman" w:cs="Times New Roman"/>
          <w:b/>
          <w:bCs/>
          <w:i w:val="0"/>
          <w:iCs w:val="0"/>
          <w:color w:val="auto"/>
          <w:sz w:val="24"/>
          <w:szCs w:val="24"/>
        </w:rPr>
        <w:t xml:space="preserve">                                   GALEA CRINA MARIA</w:t>
      </w:r>
    </w:p>
    <w:p w14:paraId="57BF9C2A" w14:textId="77777777" w:rsidR="00200E71" w:rsidRPr="008B7611" w:rsidRDefault="00200E71" w:rsidP="00A90CB6">
      <w:pPr>
        <w:pStyle w:val="Corptext"/>
        <w:ind w:right="116"/>
      </w:pPr>
    </w:p>
    <w:p w14:paraId="6CD6DEBB" w14:textId="77777777" w:rsidR="00200E71" w:rsidRPr="008B7611" w:rsidRDefault="00200E71" w:rsidP="00A90CB6">
      <w:pPr>
        <w:pStyle w:val="Corptext"/>
        <w:ind w:right="116"/>
      </w:pPr>
    </w:p>
    <w:p w14:paraId="0A2BA638" w14:textId="77777777" w:rsidR="00656E10" w:rsidRPr="008B7611" w:rsidRDefault="00656E10" w:rsidP="00A90CB6">
      <w:pPr>
        <w:pStyle w:val="Corptext"/>
        <w:ind w:right="116"/>
      </w:pPr>
    </w:p>
    <w:p w14:paraId="4794769A" w14:textId="77777777" w:rsidR="00656E10" w:rsidRPr="008B7611" w:rsidRDefault="00656E10" w:rsidP="00A90CB6">
      <w:pPr>
        <w:pStyle w:val="Corptext"/>
        <w:ind w:right="116"/>
      </w:pPr>
    </w:p>
    <w:p w14:paraId="2596DDFE" w14:textId="77777777" w:rsidR="00656E10" w:rsidRPr="008B7611" w:rsidRDefault="00656E10" w:rsidP="00A90CB6">
      <w:pPr>
        <w:pStyle w:val="Corptext"/>
        <w:ind w:right="116"/>
      </w:pPr>
    </w:p>
    <w:p w14:paraId="27CF3044" w14:textId="77777777" w:rsidR="00656E10" w:rsidRPr="008B7611" w:rsidRDefault="00656E10" w:rsidP="00A90CB6">
      <w:pPr>
        <w:pStyle w:val="Corptext"/>
        <w:ind w:right="116"/>
      </w:pPr>
    </w:p>
    <w:p w14:paraId="527B761F" w14:textId="77777777" w:rsidR="00656E10" w:rsidRPr="008B7611" w:rsidRDefault="00656E10" w:rsidP="00A90CB6">
      <w:pPr>
        <w:pStyle w:val="Corptext"/>
        <w:ind w:right="116"/>
      </w:pPr>
    </w:p>
    <w:p w14:paraId="656F5FCC" w14:textId="77777777" w:rsidR="00656E10" w:rsidRPr="008B7611" w:rsidRDefault="00656E10" w:rsidP="00A90CB6">
      <w:pPr>
        <w:pStyle w:val="Corptext"/>
        <w:ind w:right="116"/>
      </w:pPr>
    </w:p>
    <w:p w14:paraId="7CBAFB75" w14:textId="77777777" w:rsidR="00656E10" w:rsidRPr="008B7611" w:rsidRDefault="00656E10" w:rsidP="00A90CB6">
      <w:pPr>
        <w:pStyle w:val="Corptext"/>
        <w:ind w:right="116"/>
      </w:pPr>
    </w:p>
    <w:p w14:paraId="2C4DBC5A" w14:textId="77777777" w:rsidR="00656E10" w:rsidRPr="008B7611" w:rsidRDefault="00656E10" w:rsidP="00A90CB6">
      <w:pPr>
        <w:pStyle w:val="Corptext"/>
        <w:ind w:right="116"/>
      </w:pPr>
    </w:p>
    <w:p w14:paraId="3D3FA47C" w14:textId="77777777" w:rsidR="00656E10" w:rsidRPr="008B7611" w:rsidRDefault="00656E10" w:rsidP="00A90CB6">
      <w:pPr>
        <w:pStyle w:val="Corptext"/>
        <w:ind w:right="116"/>
      </w:pPr>
    </w:p>
    <w:p w14:paraId="4D95F014" w14:textId="77777777" w:rsidR="00656E10" w:rsidRPr="008B7611" w:rsidRDefault="00656E10" w:rsidP="00A90CB6">
      <w:pPr>
        <w:pStyle w:val="Corptext"/>
        <w:ind w:right="116"/>
      </w:pPr>
    </w:p>
    <w:p w14:paraId="0C28109A" w14:textId="77777777" w:rsidR="00656E10" w:rsidRPr="008B7611" w:rsidRDefault="00656E10" w:rsidP="00A90CB6">
      <w:pPr>
        <w:pStyle w:val="Corptext"/>
        <w:ind w:right="116"/>
      </w:pPr>
    </w:p>
    <w:p w14:paraId="7811958B" w14:textId="77777777" w:rsidR="00656E10" w:rsidRPr="008B7611" w:rsidRDefault="00656E10" w:rsidP="00A90CB6">
      <w:pPr>
        <w:pStyle w:val="Corptext"/>
        <w:ind w:right="116"/>
      </w:pPr>
    </w:p>
    <w:p w14:paraId="55A2FF23" w14:textId="77777777" w:rsidR="00656E10" w:rsidRPr="008B7611" w:rsidRDefault="00656E10" w:rsidP="00A90CB6">
      <w:pPr>
        <w:pStyle w:val="Corptext"/>
        <w:ind w:right="116"/>
      </w:pPr>
    </w:p>
    <w:p w14:paraId="6922D57A" w14:textId="77777777" w:rsidR="00656E10" w:rsidRPr="008B7611" w:rsidRDefault="00656E10" w:rsidP="00A90CB6">
      <w:pPr>
        <w:pStyle w:val="Corptext"/>
        <w:ind w:right="116"/>
      </w:pPr>
    </w:p>
    <w:p w14:paraId="78649B82" w14:textId="77777777" w:rsidR="00656E10" w:rsidRPr="008B7611" w:rsidRDefault="00656E10" w:rsidP="00A90CB6">
      <w:pPr>
        <w:pStyle w:val="Corptext"/>
        <w:ind w:right="116"/>
      </w:pPr>
    </w:p>
    <w:p w14:paraId="46AEC389" w14:textId="77777777" w:rsidR="00656E10" w:rsidRPr="008B7611" w:rsidRDefault="00656E10" w:rsidP="00A90CB6">
      <w:pPr>
        <w:pStyle w:val="Corptext"/>
        <w:ind w:right="116"/>
      </w:pPr>
    </w:p>
    <w:p w14:paraId="39903B9B" w14:textId="77777777" w:rsidR="00656E10" w:rsidRPr="008B7611" w:rsidRDefault="00656E10" w:rsidP="00A90CB6">
      <w:pPr>
        <w:pStyle w:val="Corptext"/>
        <w:ind w:right="116"/>
      </w:pPr>
    </w:p>
    <w:p w14:paraId="6D4B852B" w14:textId="77777777" w:rsidR="00656E10" w:rsidRPr="008B7611" w:rsidRDefault="00656E10" w:rsidP="00A90CB6">
      <w:pPr>
        <w:pStyle w:val="Corptext"/>
        <w:ind w:right="116"/>
      </w:pPr>
    </w:p>
    <w:p w14:paraId="0540B6FD" w14:textId="77777777" w:rsidR="00656E10" w:rsidRPr="008B7611" w:rsidRDefault="00656E10" w:rsidP="00A90CB6">
      <w:pPr>
        <w:pStyle w:val="Corptext"/>
        <w:ind w:right="116"/>
      </w:pPr>
    </w:p>
    <w:p w14:paraId="1EB8BED6" w14:textId="77777777" w:rsidR="00656E10" w:rsidRPr="008B7611" w:rsidRDefault="00656E10" w:rsidP="00A90CB6">
      <w:pPr>
        <w:pStyle w:val="Corptext"/>
        <w:ind w:right="116"/>
      </w:pPr>
    </w:p>
    <w:p w14:paraId="307DD0B0" w14:textId="77777777" w:rsidR="00656E10" w:rsidRPr="008B7611" w:rsidRDefault="00656E10" w:rsidP="00A90CB6">
      <w:pPr>
        <w:pStyle w:val="Corptext"/>
        <w:ind w:right="116"/>
      </w:pPr>
    </w:p>
    <w:p w14:paraId="65BBCB93" w14:textId="77777777" w:rsidR="00656E10" w:rsidRPr="008B7611" w:rsidRDefault="00656E10" w:rsidP="00A90CB6">
      <w:pPr>
        <w:pStyle w:val="Corptext"/>
        <w:ind w:right="116"/>
      </w:pPr>
    </w:p>
    <w:p w14:paraId="707DA5DC" w14:textId="77777777" w:rsidR="00656E10" w:rsidRPr="008B7611" w:rsidRDefault="00656E10" w:rsidP="00A90CB6">
      <w:pPr>
        <w:pStyle w:val="Corptext"/>
        <w:ind w:right="116"/>
      </w:pPr>
    </w:p>
    <w:p w14:paraId="1F50D280" w14:textId="77777777" w:rsidR="00656E10" w:rsidRPr="008B7611" w:rsidRDefault="00656E10" w:rsidP="00A90CB6">
      <w:pPr>
        <w:pStyle w:val="Corptext"/>
        <w:ind w:right="116"/>
      </w:pPr>
    </w:p>
    <w:p w14:paraId="7AA8296D" w14:textId="77777777" w:rsidR="00656E10" w:rsidRPr="008B7611" w:rsidRDefault="00656E10" w:rsidP="00A90CB6">
      <w:pPr>
        <w:pStyle w:val="Corptext"/>
        <w:ind w:right="116"/>
      </w:pPr>
    </w:p>
    <w:p w14:paraId="204A2BE4" w14:textId="77777777" w:rsidR="00656E10" w:rsidRPr="008B7611" w:rsidRDefault="00656E10" w:rsidP="00A90CB6">
      <w:pPr>
        <w:pStyle w:val="Corptext"/>
        <w:ind w:right="116"/>
      </w:pPr>
    </w:p>
    <w:p w14:paraId="588295E1" w14:textId="77777777" w:rsidR="00656E10" w:rsidRPr="008B7611" w:rsidRDefault="00656E10" w:rsidP="00A90CB6">
      <w:pPr>
        <w:pStyle w:val="Corptext"/>
        <w:ind w:right="116"/>
      </w:pPr>
    </w:p>
    <w:p w14:paraId="24BCC097" w14:textId="77777777" w:rsidR="00656E10" w:rsidRPr="008B7611" w:rsidRDefault="00656E10" w:rsidP="00A90CB6">
      <w:pPr>
        <w:pStyle w:val="Corptext"/>
        <w:ind w:right="116"/>
      </w:pPr>
    </w:p>
    <w:p w14:paraId="5E38F787" w14:textId="77777777" w:rsidR="0066750D" w:rsidRDefault="0066750D" w:rsidP="00CE3594">
      <w:pPr>
        <w:pStyle w:val="Corptext"/>
        <w:ind w:right="116"/>
      </w:pPr>
    </w:p>
    <w:p w14:paraId="4A7CD787" w14:textId="77777777" w:rsidR="00200E71" w:rsidRPr="008B7611" w:rsidRDefault="00200E71" w:rsidP="00CE3594">
      <w:pPr>
        <w:spacing w:after="0"/>
        <w:jc w:val="center"/>
        <w:rPr>
          <w:b/>
          <w:sz w:val="24"/>
          <w:szCs w:val="24"/>
        </w:rPr>
      </w:pPr>
      <w:r w:rsidRPr="008B7611">
        <w:rPr>
          <w:b/>
          <w:sz w:val="24"/>
          <w:szCs w:val="24"/>
        </w:rPr>
        <w:lastRenderedPageBreak/>
        <w:t>ROMÂNIA</w:t>
      </w:r>
    </w:p>
    <w:p w14:paraId="32652C96" w14:textId="77777777" w:rsidR="00200E71" w:rsidRPr="008B7611" w:rsidRDefault="00200E71" w:rsidP="00CE3594">
      <w:pPr>
        <w:spacing w:after="0"/>
        <w:jc w:val="center"/>
        <w:rPr>
          <w:b/>
          <w:sz w:val="24"/>
          <w:szCs w:val="24"/>
        </w:rPr>
      </w:pPr>
      <w:r w:rsidRPr="008B7611">
        <w:rPr>
          <w:b/>
          <w:sz w:val="24"/>
          <w:szCs w:val="24"/>
        </w:rPr>
        <w:t>JUDEŢUL BRAŞOV</w:t>
      </w:r>
    </w:p>
    <w:p w14:paraId="6E6C4876" w14:textId="77777777" w:rsidR="00200E71" w:rsidRPr="008B7611" w:rsidRDefault="00200E71" w:rsidP="00CE3594">
      <w:pPr>
        <w:spacing w:after="0"/>
        <w:jc w:val="center"/>
        <w:rPr>
          <w:b/>
          <w:sz w:val="24"/>
          <w:szCs w:val="24"/>
        </w:rPr>
      </w:pPr>
      <w:r w:rsidRPr="008B7611">
        <w:rPr>
          <w:b/>
          <w:sz w:val="24"/>
          <w:szCs w:val="24"/>
        </w:rPr>
        <w:t>COMUNA ŞINCA</w:t>
      </w:r>
    </w:p>
    <w:p w14:paraId="4B24CC21" w14:textId="77777777" w:rsidR="00200E71" w:rsidRPr="008B7611" w:rsidRDefault="00200E71" w:rsidP="00CE3594">
      <w:pPr>
        <w:spacing w:after="0"/>
        <w:jc w:val="center"/>
        <w:rPr>
          <w:sz w:val="24"/>
          <w:szCs w:val="24"/>
        </w:rPr>
      </w:pPr>
      <w:r w:rsidRPr="008B7611">
        <w:rPr>
          <w:sz w:val="24"/>
          <w:szCs w:val="24"/>
        </w:rPr>
        <w:t xml:space="preserve">Şinca Veche,Str. Principală nr.314, jud.Braşov  </w:t>
      </w:r>
    </w:p>
    <w:p w14:paraId="5DB7F22A" w14:textId="77777777" w:rsidR="00200E71" w:rsidRPr="008B7611" w:rsidRDefault="00200E71" w:rsidP="00CE3594">
      <w:pPr>
        <w:spacing w:after="0"/>
        <w:jc w:val="center"/>
        <w:rPr>
          <w:sz w:val="24"/>
          <w:szCs w:val="24"/>
        </w:rPr>
      </w:pPr>
      <w:r w:rsidRPr="008B7611">
        <w:rPr>
          <w:sz w:val="24"/>
          <w:szCs w:val="24"/>
        </w:rPr>
        <w:t>Tel/fax: +(40)-0268/245301, e-mail: primaria_sinca@yahoo.com</w:t>
      </w:r>
    </w:p>
    <w:p w14:paraId="74D22FD6" w14:textId="489AD8CF" w:rsidR="00200E71" w:rsidRPr="008B7611" w:rsidRDefault="00BD588D" w:rsidP="00CE3594">
      <w:pPr>
        <w:spacing w:after="0"/>
        <w:rPr>
          <w:b/>
          <w:sz w:val="24"/>
          <w:szCs w:val="24"/>
        </w:rPr>
      </w:pPr>
      <w:r>
        <w:rPr>
          <w:noProof/>
          <w:sz w:val="24"/>
          <w:szCs w:val="24"/>
        </w:rPr>
        <mc:AlternateContent>
          <mc:Choice Requires="wps">
            <w:drawing>
              <wp:anchor distT="4294967293" distB="4294967293" distL="114300" distR="114300" simplePos="0" relativeHeight="251661312" behindDoc="0" locked="0" layoutInCell="1" allowOverlap="1" wp14:anchorId="2FC10910" wp14:editId="5917FBD1">
                <wp:simplePos x="0" y="0"/>
                <wp:positionH relativeFrom="column">
                  <wp:posOffset>0</wp:posOffset>
                </wp:positionH>
                <wp:positionV relativeFrom="paragraph">
                  <wp:posOffset>8889</wp:posOffset>
                </wp:positionV>
                <wp:extent cx="6172200" cy="0"/>
                <wp:effectExtent l="0" t="19050" r="0" b="0"/>
                <wp:wrapNone/>
                <wp:docPr id="10109407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5D640B" id="Conector drept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8Y4BMtgAAAAEAQAADwAAAGRycy9kb3ducmV2Lnht&#10;bEyPwU7CQBCG7ya+w2ZIvMkWYlRqtwRJiCF6AX2AoR3ahu5s0x2gfXtHL3r85p/88022HHxrLtTH&#10;JrCD2TQBQ1yEsuHKwdfn5v4ZTBTkEtvA5GCkCMv89ibDtAxX3tFlL5XREo4pOqhFutTaWNTkMU5D&#10;R6zZMfQeRbGvbNnjVct9a+dJ8mg9NqwXauxoXVNx2p+9Azklb++vuBlX/riVajEWfrv+cO5uMqxe&#10;wAgN8rcMP/qqDrk6HcKZy2haB/qI6PQBjIaLp7ny4Zdtntn/8vk3AAAA//8DAFBLAQItABQABgAI&#10;AAAAIQC2gziS/gAAAOEBAAATAAAAAAAAAAAAAAAAAAAAAABbQ29udGVudF9UeXBlc10ueG1sUEsB&#10;Ai0AFAAGAAgAAAAhADj9If/WAAAAlAEAAAsAAAAAAAAAAAAAAAAALwEAAF9yZWxzLy5yZWxzUEsB&#10;Ai0AFAAGAAgAAAAhAO0/4Aq1AQAAVAMAAA4AAAAAAAAAAAAAAAAALgIAAGRycy9lMm9Eb2MueG1s&#10;UEsBAi0AFAAGAAgAAAAhAPGOATLYAAAABAEAAA8AAAAAAAAAAAAAAAAADwQAAGRycy9kb3ducmV2&#10;LnhtbFBLBQYAAAAABAAEAPMAAAAUBQAAAAA=&#10;" strokeweight="3pt">
                <v:stroke linestyle="thinThin"/>
              </v:line>
            </w:pict>
          </mc:Fallback>
        </mc:AlternateContent>
      </w:r>
      <w:r w:rsidR="00200E71" w:rsidRPr="008B7611">
        <w:rPr>
          <w:b/>
          <w:sz w:val="24"/>
          <w:szCs w:val="24"/>
        </w:rPr>
        <w:t xml:space="preserve">Nr. </w:t>
      </w:r>
      <w:r w:rsidR="003F7632" w:rsidRPr="00003A67">
        <w:rPr>
          <w:rFonts w:ascii="Times New Roman" w:hAnsi="Times New Roman" w:cs="Times New Roman"/>
          <w:sz w:val="24"/>
          <w:szCs w:val="24"/>
        </w:rPr>
        <w:t>2285/22.03.2024</w:t>
      </w:r>
    </w:p>
    <w:p w14:paraId="3E822B3D" w14:textId="77777777" w:rsidR="00490C65" w:rsidRPr="008B7611" w:rsidRDefault="00490C65" w:rsidP="00CE3594">
      <w:pPr>
        <w:spacing w:after="0"/>
        <w:rPr>
          <w:b/>
          <w:sz w:val="24"/>
          <w:szCs w:val="24"/>
          <w:lang w:val="it-IT"/>
        </w:rPr>
      </w:pPr>
    </w:p>
    <w:p w14:paraId="22C19ECD" w14:textId="77777777" w:rsidR="00200E71" w:rsidRPr="008B7611" w:rsidRDefault="00200E71" w:rsidP="00CE3594">
      <w:pPr>
        <w:spacing w:after="0"/>
        <w:jc w:val="center"/>
        <w:rPr>
          <w:rFonts w:ascii="Times New Roman" w:hAnsi="Times New Roman" w:cs="Times New Roman"/>
          <w:b/>
        </w:rPr>
      </w:pPr>
      <w:r w:rsidRPr="008B7611">
        <w:rPr>
          <w:rFonts w:ascii="Times New Roman" w:hAnsi="Times New Roman" w:cs="Times New Roman"/>
          <w:b/>
          <w:lang w:val="it-IT"/>
        </w:rPr>
        <w:t>REFERAT DE APROBARE</w:t>
      </w:r>
    </w:p>
    <w:p w14:paraId="78F5D791" w14:textId="77777777" w:rsidR="00D56112" w:rsidRPr="008B7611" w:rsidRDefault="00200E71" w:rsidP="00D56112">
      <w:pPr>
        <w:pStyle w:val="Corptext"/>
        <w:jc w:val="center"/>
        <w:rPr>
          <w:b/>
          <w:sz w:val="22"/>
          <w:szCs w:val="22"/>
        </w:rPr>
      </w:pPr>
      <w:r w:rsidRPr="008B7611">
        <w:rPr>
          <w:b/>
          <w:sz w:val="22"/>
          <w:szCs w:val="22"/>
        </w:rPr>
        <w:t>privind</w:t>
      </w:r>
      <w:r w:rsidR="00D56112" w:rsidRPr="008B7611">
        <w:rPr>
          <w:b/>
          <w:sz w:val="22"/>
          <w:szCs w:val="22"/>
        </w:rPr>
        <w:t xml:space="preserve"> particip</w:t>
      </w:r>
      <w:r w:rsidR="00D26561" w:rsidRPr="008B7611">
        <w:rPr>
          <w:b/>
          <w:sz w:val="22"/>
          <w:szCs w:val="22"/>
        </w:rPr>
        <w:t xml:space="preserve">area </w:t>
      </w:r>
      <w:r w:rsidR="00D56112" w:rsidRPr="008B7611">
        <w:rPr>
          <w:b/>
          <w:sz w:val="22"/>
          <w:szCs w:val="22"/>
        </w:rPr>
        <w:t xml:space="preserve">comunei Șinca în cadrul Programului vizând sisteme de alimentare cu apă, canalizare și epurare a apelor uzate, derulat de Administrația Fondului pentru Mediu (AFM), </w:t>
      </w:r>
      <w:r w:rsidR="00D26561" w:rsidRPr="008B7611">
        <w:rPr>
          <w:b/>
          <w:sz w:val="22"/>
          <w:szCs w:val="22"/>
        </w:rPr>
        <w:t>p</w:t>
      </w:r>
      <w:r w:rsidR="00D56112" w:rsidRPr="008B7611">
        <w:rPr>
          <w:b/>
          <w:sz w:val="22"/>
          <w:szCs w:val="22"/>
        </w:rPr>
        <w:t xml:space="preserve">roiectul </w:t>
      </w:r>
      <w:r w:rsidR="00D56112" w:rsidRPr="008B7611">
        <w:rPr>
          <w:b/>
          <w:sz w:val="22"/>
          <w:szCs w:val="22"/>
          <w:lang w:val="en-US"/>
        </w:rPr>
        <w:t>“</w:t>
      </w:r>
      <w:r w:rsidR="00D56112" w:rsidRPr="008B7611">
        <w:rPr>
          <w:b/>
          <w:sz w:val="22"/>
          <w:szCs w:val="22"/>
        </w:rPr>
        <w:t>R</w:t>
      </w:r>
      <w:r w:rsidRPr="008B7611">
        <w:rPr>
          <w:b/>
          <w:sz w:val="22"/>
          <w:szCs w:val="22"/>
        </w:rPr>
        <w:t>ealizare statie de epurare si retea de canalizare menajer</w:t>
      </w:r>
      <w:r w:rsidR="00894F81" w:rsidRPr="008B7611">
        <w:rPr>
          <w:b/>
          <w:sz w:val="22"/>
          <w:szCs w:val="22"/>
        </w:rPr>
        <w:t>ă</w:t>
      </w:r>
      <w:r w:rsidRPr="008B7611">
        <w:rPr>
          <w:b/>
          <w:sz w:val="22"/>
          <w:szCs w:val="22"/>
        </w:rPr>
        <w:t xml:space="preserve"> in satele Ohaba, V</w:t>
      </w:r>
      <w:r w:rsidRPr="008B7611">
        <w:rPr>
          <w:sz w:val="22"/>
          <w:szCs w:val="22"/>
        </w:rPr>
        <w:t>â</w:t>
      </w:r>
      <w:r w:rsidRPr="008B7611">
        <w:rPr>
          <w:b/>
          <w:sz w:val="22"/>
          <w:szCs w:val="22"/>
        </w:rPr>
        <w:t>lcea si tronsoanele principale aferente satului Sinca Veche</w:t>
      </w:r>
      <w:r w:rsidR="00D56112" w:rsidRPr="008B7611">
        <w:rPr>
          <w:b/>
          <w:sz w:val="22"/>
          <w:szCs w:val="22"/>
          <w:lang w:val="en-US"/>
        </w:rPr>
        <w:t>”</w:t>
      </w:r>
      <w:r w:rsidR="00D56112" w:rsidRPr="008B7611">
        <w:rPr>
          <w:b/>
          <w:sz w:val="22"/>
          <w:szCs w:val="22"/>
        </w:rPr>
        <w:t xml:space="preserve">, </w:t>
      </w:r>
      <w:r w:rsidR="00D209B7" w:rsidRPr="008B7611">
        <w:rPr>
          <w:b/>
          <w:sz w:val="22"/>
          <w:szCs w:val="22"/>
        </w:rPr>
        <w:t>indicatorii tehnico- economici ai proiectului,</w:t>
      </w:r>
      <w:r w:rsidR="00D56112" w:rsidRPr="008B7611">
        <w:rPr>
          <w:b/>
          <w:sz w:val="22"/>
          <w:szCs w:val="22"/>
        </w:rPr>
        <w:t>cheltuielil</w:t>
      </w:r>
      <w:r w:rsidR="00D26561" w:rsidRPr="008B7611">
        <w:rPr>
          <w:b/>
          <w:sz w:val="22"/>
          <w:szCs w:val="22"/>
        </w:rPr>
        <w:t>e</w:t>
      </w:r>
      <w:r w:rsidR="00D56112" w:rsidRPr="008B7611">
        <w:rPr>
          <w:b/>
          <w:sz w:val="22"/>
          <w:szCs w:val="22"/>
        </w:rPr>
        <w:t xml:space="preserve"> care nu sunt acoperite prin finanțarea acordată de AFM și cheltuieli</w:t>
      </w:r>
      <w:r w:rsidR="00D26561" w:rsidRPr="008B7611">
        <w:rPr>
          <w:b/>
          <w:sz w:val="22"/>
          <w:szCs w:val="22"/>
        </w:rPr>
        <w:t>e</w:t>
      </w:r>
      <w:r w:rsidR="00D56112" w:rsidRPr="008B7611">
        <w:rPr>
          <w:b/>
          <w:sz w:val="22"/>
          <w:szCs w:val="22"/>
        </w:rPr>
        <w:t xml:space="preserve"> neeligibile</w:t>
      </w:r>
    </w:p>
    <w:p w14:paraId="0A5BBF41" w14:textId="77777777" w:rsidR="00D56112" w:rsidRPr="008B7611" w:rsidRDefault="00D56112" w:rsidP="00D56112">
      <w:pPr>
        <w:pStyle w:val="Corptext"/>
        <w:jc w:val="both"/>
        <w:rPr>
          <w:b/>
          <w:sz w:val="22"/>
          <w:szCs w:val="22"/>
        </w:rPr>
      </w:pPr>
    </w:p>
    <w:p w14:paraId="7CC4D18A" w14:textId="77777777" w:rsidR="009E1191" w:rsidRPr="008B7611" w:rsidRDefault="009E1191" w:rsidP="009E1191">
      <w:pPr>
        <w:pStyle w:val="Corptext"/>
        <w:jc w:val="center"/>
        <w:rPr>
          <w:b/>
          <w:sz w:val="22"/>
          <w:szCs w:val="22"/>
        </w:rPr>
      </w:pPr>
    </w:p>
    <w:p w14:paraId="25A78C6D" w14:textId="565B7FD3" w:rsidR="00A05494" w:rsidRPr="008B7611" w:rsidRDefault="003F7632" w:rsidP="00490C65">
      <w:pPr>
        <w:jc w:val="both"/>
        <w:rPr>
          <w:rFonts w:ascii="Times New Roman" w:hAnsi="Times New Roman" w:cs="Times New Roman"/>
          <w:lang w:val="en-US"/>
        </w:rPr>
      </w:pPr>
      <w:r>
        <w:rPr>
          <w:rFonts w:ascii="Times New Roman" w:hAnsi="Times New Roman" w:cs="Times New Roman"/>
          <w:lang w:val="pt-BR"/>
        </w:rPr>
        <w:t xml:space="preserve">            </w:t>
      </w:r>
      <w:r w:rsidR="00200E71" w:rsidRPr="008B7611">
        <w:rPr>
          <w:rFonts w:ascii="Times New Roman" w:hAnsi="Times New Roman" w:cs="Times New Roman"/>
          <w:lang w:val="pt-BR"/>
        </w:rPr>
        <w:t>Avand in vedere</w:t>
      </w:r>
      <w:r w:rsidR="00DC0F92" w:rsidRPr="008B7611">
        <w:rPr>
          <w:rFonts w:ascii="Times New Roman" w:hAnsi="Times New Roman" w:cs="Times New Roman"/>
          <w:lang w:val="en-US"/>
        </w:rPr>
        <w:t xml:space="preserve"> derularea Programului vizând sisteme de alimentare cu apă, canalizare şi epurare a apelor uzate, denumit în continuare program</w:t>
      </w:r>
      <w:r w:rsidR="0010067F" w:rsidRPr="008B7611">
        <w:rPr>
          <w:rFonts w:ascii="Times New Roman" w:hAnsi="Times New Roman" w:cs="Times New Roman"/>
          <w:lang w:val="en-US"/>
        </w:rPr>
        <w:t>, derulat prin Administra</w:t>
      </w:r>
      <w:r w:rsidR="0010067F" w:rsidRPr="008B7611">
        <w:rPr>
          <w:rFonts w:ascii="Times New Roman" w:hAnsi="Times New Roman" w:cs="Times New Roman"/>
        </w:rPr>
        <w:t>ția Fondului pentru Mediu (AFM),</w:t>
      </w:r>
      <w:r w:rsidR="00DC0F92" w:rsidRPr="008B7611">
        <w:rPr>
          <w:rFonts w:ascii="Times New Roman" w:hAnsi="Times New Roman" w:cs="Times New Roman"/>
          <w:lang w:val="en-US"/>
        </w:rPr>
        <w:t xml:space="preserve">precum si Ghidul de finanţare a Programului vizând sisteme de alimentare cu apă, canalizare şi epurare a apelor uzate aprobat prin Ordinul Ministerul Mediului, Apelor şi Pădurilor nr. 475 / 2024 </w:t>
      </w:r>
      <w:r w:rsidR="0010067F" w:rsidRPr="008B7611">
        <w:rPr>
          <w:rFonts w:ascii="Times New Roman" w:hAnsi="Times New Roman" w:cs="Times New Roman"/>
          <w:lang w:val="en-US"/>
        </w:rPr>
        <w:t>care</w:t>
      </w:r>
      <w:r w:rsidR="00DC0F92" w:rsidRPr="008B7611">
        <w:rPr>
          <w:rFonts w:ascii="Times New Roman" w:hAnsi="Times New Roman" w:cs="Times New Roman"/>
          <w:lang w:val="en-US"/>
        </w:rPr>
        <w:t>constituie un suport informativ in derularea programului, precum si faptul ca obiectul programului îl reprezintă finanţarea din Fondul pentru mediu a proiectelor ce vizează protecţia resurselor de apă, sisteme de alimentare cu apă, canalizare şi epurare a apelor uzate menajere cu scopul protejar</w:t>
      </w:r>
      <w:r w:rsidR="009970BD" w:rsidRPr="008B7611">
        <w:rPr>
          <w:rFonts w:ascii="Times New Roman" w:hAnsi="Times New Roman" w:cs="Times New Roman"/>
          <w:lang w:val="en-US"/>
        </w:rPr>
        <w:t>i</w:t>
      </w:r>
      <w:r w:rsidR="00DC0F92" w:rsidRPr="008B7611">
        <w:rPr>
          <w:rFonts w:ascii="Times New Roman" w:hAnsi="Times New Roman" w:cs="Times New Roman"/>
          <w:lang w:val="en-US"/>
        </w:rPr>
        <w:t>i şi îmbunătăţir</w:t>
      </w:r>
      <w:r w:rsidR="009970BD" w:rsidRPr="008B7611">
        <w:rPr>
          <w:rFonts w:ascii="Times New Roman" w:hAnsi="Times New Roman" w:cs="Times New Roman"/>
          <w:lang w:val="en-US"/>
        </w:rPr>
        <w:t>i</w:t>
      </w:r>
      <w:r w:rsidR="00DC0F92" w:rsidRPr="008B7611">
        <w:rPr>
          <w:rFonts w:ascii="Times New Roman" w:hAnsi="Times New Roman" w:cs="Times New Roman"/>
          <w:lang w:val="en-US"/>
        </w:rPr>
        <w:t>i calităţii mediului înconjurător si creşter</w:t>
      </w:r>
      <w:r w:rsidR="009970BD" w:rsidRPr="008B7611">
        <w:rPr>
          <w:rFonts w:ascii="Times New Roman" w:hAnsi="Times New Roman" w:cs="Times New Roman"/>
          <w:lang w:val="en-US"/>
        </w:rPr>
        <w:t>i</w:t>
      </w:r>
      <w:r w:rsidR="00DC0F92" w:rsidRPr="008B7611">
        <w:rPr>
          <w:rFonts w:ascii="Times New Roman" w:hAnsi="Times New Roman" w:cs="Times New Roman"/>
          <w:lang w:val="en-US"/>
        </w:rPr>
        <w:t xml:space="preserve">i numărului de persoane racordate la o reţea de </w:t>
      </w:r>
      <w:r w:rsidR="009970BD" w:rsidRPr="008B7611">
        <w:rPr>
          <w:rFonts w:ascii="Times New Roman" w:hAnsi="Times New Roman" w:cs="Times New Roman"/>
          <w:lang w:val="en-US"/>
        </w:rPr>
        <w:t>alimentarecu apă/</w:t>
      </w:r>
      <w:r w:rsidR="00DC0F92" w:rsidRPr="008B7611">
        <w:rPr>
          <w:rFonts w:ascii="Times New Roman" w:hAnsi="Times New Roman" w:cs="Times New Roman"/>
          <w:lang w:val="en-US"/>
        </w:rPr>
        <w:t>canalizare</w:t>
      </w:r>
      <w:r w:rsidR="009970BD" w:rsidRPr="008B7611">
        <w:rPr>
          <w:rFonts w:ascii="Times New Roman" w:hAnsi="Times New Roman" w:cs="Times New Roman"/>
          <w:lang w:val="en-US"/>
        </w:rPr>
        <w:t xml:space="preserve">, considerăm oportună participarea comunei Șinca la Programul menționat anterior cu proiectul </w:t>
      </w:r>
      <w:r w:rsidR="009970BD" w:rsidRPr="008B7611">
        <w:rPr>
          <w:rFonts w:ascii="Times New Roman" w:hAnsi="Times New Roman" w:cs="Times New Roman"/>
          <w:b/>
          <w:lang w:val="en-US"/>
        </w:rPr>
        <w:t>“</w:t>
      </w:r>
      <w:r w:rsidR="009970BD" w:rsidRPr="008B7611">
        <w:rPr>
          <w:rFonts w:ascii="Times New Roman" w:hAnsi="Times New Roman" w:cs="Times New Roman"/>
          <w:b/>
        </w:rPr>
        <w:t>Realizare statie de epurare si retea de canalizare menajer</w:t>
      </w:r>
      <w:r w:rsidR="00894F81" w:rsidRPr="008B7611">
        <w:rPr>
          <w:rFonts w:ascii="Times New Roman" w:hAnsi="Times New Roman" w:cs="Times New Roman"/>
          <w:b/>
        </w:rPr>
        <w:t>ă</w:t>
      </w:r>
      <w:r w:rsidR="009970BD" w:rsidRPr="008B7611">
        <w:rPr>
          <w:rFonts w:ascii="Times New Roman" w:hAnsi="Times New Roman" w:cs="Times New Roman"/>
          <w:b/>
        </w:rPr>
        <w:t xml:space="preserve"> in satele Ohaba, V</w:t>
      </w:r>
      <w:r w:rsidR="009970BD" w:rsidRPr="008B7611">
        <w:rPr>
          <w:rFonts w:ascii="Times New Roman" w:hAnsi="Times New Roman" w:cs="Times New Roman"/>
        </w:rPr>
        <w:t>â</w:t>
      </w:r>
      <w:r w:rsidR="009970BD" w:rsidRPr="008B7611">
        <w:rPr>
          <w:rFonts w:ascii="Times New Roman" w:hAnsi="Times New Roman" w:cs="Times New Roman"/>
          <w:b/>
        </w:rPr>
        <w:t>lcea si tronsoanele principale aferente satului Sinca Veche</w:t>
      </w:r>
      <w:r w:rsidR="009970BD" w:rsidRPr="008B7611">
        <w:rPr>
          <w:rFonts w:ascii="Times New Roman" w:hAnsi="Times New Roman" w:cs="Times New Roman"/>
          <w:b/>
          <w:lang w:val="en-US"/>
        </w:rPr>
        <w:t>”</w:t>
      </w:r>
      <w:r w:rsidR="009970BD" w:rsidRPr="008B7611">
        <w:rPr>
          <w:rFonts w:ascii="Times New Roman" w:hAnsi="Times New Roman" w:cs="Times New Roman"/>
          <w:b/>
        </w:rPr>
        <w:t>,</w:t>
      </w:r>
      <w:r w:rsidR="009970BD" w:rsidRPr="008B7611">
        <w:rPr>
          <w:rFonts w:ascii="Times New Roman" w:hAnsi="Times New Roman" w:cs="Times New Roman"/>
          <w:lang w:val="en-US"/>
        </w:rPr>
        <w:t xml:space="preserve"> ținând cont și de </w:t>
      </w:r>
      <w:r w:rsidR="00490C65" w:rsidRPr="008B7611">
        <w:rPr>
          <w:rFonts w:ascii="Times New Roman" w:hAnsi="Times New Roman" w:cs="Times New Roman"/>
          <w:lang w:val="en-US"/>
        </w:rPr>
        <w:t>motivele invocate în continuare.</w:t>
      </w:r>
    </w:p>
    <w:p w14:paraId="27C2FDA7" w14:textId="77777777" w:rsidR="00A23F34" w:rsidRPr="008B7611" w:rsidRDefault="00A05494" w:rsidP="00490C65">
      <w:pPr>
        <w:autoSpaceDE w:val="0"/>
        <w:autoSpaceDN w:val="0"/>
        <w:adjustRightInd w:val="0"/>
        <w:spacing w:after="0" w:line="240" w:lineRule="auto"/>
        <w:ind w:firstLine="720"/>
        <w:jc w:val="both"/>
        <w:rPr>
          <w:rFonts w:ascii="Times New Roman" w:hAnsi="Times New Roman" w:cs="Times New Roman"/>
          <w:lang w:val="en-US"/>
        </w:rPr>
      </w:pPr>
      <w:r w:rsidRPr="008B7611">
        <w:rPr>
          <w:rFonts w:ascii="Times New Roman" w:hAnsi="Times New Roman" w:cs="Times New Roman"/>
          <w:lang w:val="en-US"/>
        </w:rPr>
        <w:t xml:space="preserve">Infrastructura de canalizare, inclusiv realizarea de stații de epurare se numără printre prioritățile de dezvoltare locală ale comunei Șinca, conform Strategiei de Dezvoltare Locală a comunei Șinca 2023 – 2030. </w:t>
      </w:r>
    </w:p>
    <w:p w14:paraId="7E89B127" w14:textId="77777777" w:rsidR="00A23F34" w:rsidRPr="008B7611" w:rsidRDefault="007B119D" w:rsidP="00490C65">
      <w:pPr>
        <w:autoSpaceDE w:val="0"/>
        <w:autoSpaceDN w:val="0"/>
        <w:adjustRightInd w:val="0"/>
        <w:spacing w:after="0" w:line="240" w:lineRule="auto"/>
        <w:ind w:firstLine="720"/>
        <w:jc w:val="both"/>
        <w:rPr>
          <w:rFonts w:ascii="Times New Roman" w:hAnsi="Times New Roman" w:cs="Times New Roman"/>
          <w:lang w:val="en-US"/>
        </w:rPr>
      </w:pPr>
      <w:r w:rsidRPr="008B7611">
        <w:rPr>
          <w:rFonts w:ascii="Times New Roman" w:hAnsi="Times New Roman" w:cs="Times New Roman"/>
        </w:rPr>
        <w:t xml:space="preserve">Proiectul propus </w:t>
      </w:r>
      <w:r w:rsidRPr="008B7611">
        <w:rPr>
          <w:rFonts w:ascii="Times New Roman" w:hAnsi="Times New Roman" w:cs="Times New Roman"/>
          <w:b/>
          <w:lang w:val="en-US"/>
        </w:rPr>
        <w:t>“</w:t>
      </w:r>
      <w:r w:rsidRPr="008B7611">
        <w:rPr>
          <w:rFonts w:ascii="Times New Roman" w:hAnsi="Times New Roman" w:cs="Times New Roman"/>
          <w:b/>
        </w:rPr>
        <w:t>Realizare statie de epurare si retea de canalizare menajer</w:t>
      </w:r>
      <w:r w:rsidR="00894F81" w:rsidRPr="008B7611">
        <w:rPr>
          <w:rFonts w:ascii="Times New Roman" w:hAnsi="Times New Roman" w:cs="Times New Roman"/>
          <w:b/>
        </w:rPr>
        <w:t>ă</w:t>
      </w:r>
      <w:r w:rsidRPr="008B7611">
        <w:rPr>
          <w:rFonts w:ascii="Times New Roman" w:hAnsi="Times New Roman" w:cs="Times New Roman"/>
          <w:b/>
        </w:rPr>
        <w:t xml:space="preserve"> in satele Ohaba, V</w:t>
      </w:r>
      <w:r w:rsidRPr="008B7611">
        <w:rPr>
          <w:rFonts w:ascii="Times New Roman" w:hAnsi="Times New Roman" w:cs="Times New Roman"/>
        </w:rPr>
        <w:t>â</w:t>
      </w:r>
      <w:r w:rsidRPr="008B7611">
        <w:rPr>
          <w:rFonts w:ascii="Times New Roman" w:hAnsi="Times New Roman" w:cs="Times New Roman"/>
          <w:b/>
        </w:rPr>
        <w:t>lcea si tronsoanele principale aferente satului Sinca Veche</w:t>
      </w:r>
      <w:r w:rsidRPr="008B7611">
        <w:rPr>
          <w:rFonts w:ascii="Times New Roman" w:hAnsi="Times New Roman" w:cs="Times New Roman"/>
          <w:b/>
          <w:lang w:val="en-US"/>
        </w:rPr>
        <w:t>”</w:t>
      </w:r>
      <w:r w:rsidRPr="008B7611">
        <w:rPr>
          <w:rFonts w:ascii="Times New Roman" w:hAnsi="Times New Roman" w:cs="Times New Roman"/>
          <w:bCs/>
        </w:rPr>
        <w:t xml:space="preserve">este în concordanță </w:t>
      </w:r>
      <w:r w:rsidR="00A05494" w:rsidRPr="008B7611">
        <w:rPr>
          <w:rFonts w:ascii="Times New Roman" w:hAnsi="Times New Roman" w:cs="Times New Roman"/>
          <w:bCs/>
        </w:rPr>
        <w:t xml:space="preserve">și </w:t>
      </w:r>
      <w:r w:rsidRPr="008B7611">
        <w:rPr>
          <w:rFonts w:ascii="Times New Roman" w:hAnsi="Times New Roman" w:cs="Times New Roman"/>
          <w:bCs/>
        </w:rPr>
        <w:t>cu</w:t>
      </w:r>
      <w:r w:rsidRPr="008B7611">
        <w:rPr>
          <w:rFonts w:ascii="Times New Roman" w:hAnsi="Times New Roman" w:cs="Times New Roman"/>
        </w:rPr>
        <w:t>acțiunile menționate în Măsura M.3.2 Asigurarea condițiilor de locuire decente prin îmbunătățirea infrastructurii tehnico-edilitare în cadrul Direcției Strategice 2. Conectivitate durabilă, dezvoltare integrată și inteligentă a comunităților urbane &amp; rurale din</w:t>
      </w:r>
      <w:r w:rsidR="00A05494" w:rsidRPr="008B7611">
        <w:rPr>
          <w:rFonts w:ascii="Times New Roman" w:hAnsi="Times New Roman" w:cs="Times New Roman"/>
        </w:rPr>
        <w:t xml:space="preserve"> Strategia de Dezvoltare Durabilă a Județului Brașov 2021 – 2030 aprobată de Județul Brașov în noiembrie 2021, respectiv</w:t>
      </w:r>
      <w:r w:rsidR="002F2320" w:rsidRPr="008B7611">
        <w:rPr>
          <w:rFonts w:ascii="Times New Roman" w:hAnsi="Times New Roman" w:cs="Times New Roman"/>
        </w:rPr>
        <w:t xml:space="preserve"> cu acțiunea</w:t>
      </w:r>
      <w:r w:rsidR="00A05494" w:rsidRPr="008B7611">
        <w:rPr>
          <w:rFonts w:ascii="Times New Roman" w:hAnsi="Times New Roman" w:cs="Times New Roman"/>
          <w:lang w:val="en-US"/>
        </w:rPr>
        <w:t>“</w:t>
      </w:r>
      <w:r w:rsidR="00A05494" w:rsidRPr="008B7611">
        <w:rPr>
          <w:rFonts w:ascii="Times New Roman" w:hAnsi="Times New Roman" w:cs="Times New Roman"/>
        </w:rPr>
        <w:t>C</w:t>
      </w:r>
      <w:r w:rsidR="00A23F34" w:rsidRPr="008B7611">
        <w:rPr>
          <w:rFonts w:ascii="Times New Roman" w:hAnsi="Times New Roman" w:cs="Times New Roman"/>
        </w:rPr>
        <w:t>onstrucția, extinderea, reabilitarea și modernizarea rețelelor de apă, sistemului de canalizare și epurare în județ</w:t>
      </w:r>
      <w:r w:rsidR="00A05494" w:rsidRPr="008B7611">
        <w:rPr>
          <w:rFonts w:ascii="Times New Roman" w:hAnsi="Times New Roman" w:cs="Times New Roman"/>
          <w:lang w:val="en-US"/>
        </w:rPr>
        <w:t>”.</w:t>
      </w:r>
    </w:p>
    <w:p w14:paraId="035E1BEF" w14:textId="77777777" w:rsidR="00A23F34" w:rsidRPr="008B7611" w:rsidRDefault="00A23F34" w:rsidP="00A23F34">
      <w:pPr>
        <w:autoSpaceDE w:val="0"/>
        <w:autoSpaceDN w:val="0"/>
        <w:adjustRightInd w:val="0"/>
        <w:spacing w:after="0" w:line="240" w:lineRule="auto"/>
        <w:jc w:val="both"/>
        <w:rPr>
          <w:rFonts w:ascii="Times New Roman" w:hAnsi="Times New Roman" w:cs="Times New Roman"/>
          <w:lang w:val="en-US"/>
        </w:rPr>
      </w:pPr>
    </w:p>
    <w:p w14:paraId="4C624F8E" w14:textId="77777777" w:rsidR="00490C65" w:rsidRPr="008B7611" w:rsidRDefault="00490C65" w:rsidP="00490C65">
      <w:pPr>
        <w:ind w:firstLine="720"/>
        <w:jc w:val="both"/>
        <w:rPr>
          <w:rFonts w:ascii="Times New Roman" w:hAnsi="Times New Roman" w:cs="Times New Roman"/>
          <w:lang w:val="en-US"/>
        </w:rPr>
      </w:pPr>
      <w:r w:rsidRPr="008B7611">
        <w:rPr>
          <w:rFonts w:ascii="Times New Roman" w:hAnsi="Times New Roman" w:cs="Times New Roman"/>
          <w:lang w:val="en-US"/>
        </w:rPr>
        <w:t xml:space="preserve">Obiectivele programului de finanțare sunt reducerea şi limitarea impactului negativ asupra mediului, cauzat de evacuările de ape uzate, efectuarea investiţiilor necesare înfiinţării de sisteme de canalizare, extinderii sistemelor modernizării sistemelor </w:t>
      </w:r>
      <w:r w:rsidR="00894F81" w:rsidRPr="008B7611">
        <w:rPr>
          <w:rFonts w:ascii="Times New Roman" w:hAnsi="Times New Roman" w:cs="Times New Roman"/>
          <w:lang w:val="en-US"/>
        </w:rPr>
        <w:t xml:space="preserve">de </w:t>
      </w:r>
      <w:r w:rsidRPr="008B7611">
        <w:rPr>
          <w:rFonts w:ascii="Times New Roman" w:hAnsi="Times New Roman" w:cs="Times New Roman"/>
          <w:lang w:val="en-US"/>
        </w:rPr>
        <w:t>canalizare existente, care vor contribui la îmbunătăţirea protecţiei mediului, protejarea populaţiei de efectele negative ale apelor uzate asupra sănătăţii omului şi mediului.</w:t>
      </w:r>
    </w:p>
    <w:p w14:paraId="7292C91C" w14:textId="77777777" w:rsidR="00490C65" w:rsidRPr="008B7611" w:rsidRDefault="00490C65" w:rsidP="00490C65">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Indicatorii de performanţă ai programului sunt lungimea reţelelor, numărul de locuitori care vor beneficia de sisteme si nivelul de branşare/racordare a populaţiei din zona deservită.</w:t>
      </w:r>
    </w:p>
    <w:p w14:paraId="043A1ECD" w14:textId="77777777" w:rsidR="00490C65" w:rsidRPr="008B7611" w:rsidRDefault="00490C65" w:rsidP="00490C65">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Finanţarea programului se realizează din Fondul pentru mediu, în limita creditelor de angajament şi bugetare prevăzute prin bugetul anual al Fondului pentru mediu, aprobat conform legii, iar programul se desfăşoară pe regiuni, respectiv judeţul Braşov - regiunea Centru.</w:t>
      </w:r>
    </w:p>
    <w:p w14:paraId="44BC5A0A" w14:textId="77777777" w:rsidR="00490C65" w:rsidRPr="008B7611" w:rsidRDefault="00490C65" w:rsidP="00490C65">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Finanţarea se acordă din fondurile alocate regiunilor, în funcţie de categoria unităţii administrativ-teritoriale din care face parte solicitantul, respectiv pentru UAT cu o populaţie mai mică de 5.000 de locuitori: 12.000.000 lei cu TVA.</w:t>
      </w:r>
    </w:p>
    <w:p w14:paraId="08D71AFC" w14:textId="77777777" w:rsidR="00DB6A15" w:rsidRPr="008B7611" w:rsidRDefault="00DB6A15" w:rsidP="00CE3594">
      <w:pPr>
        <w:autoSpaceDE w:val="0"/>
        <w:autoSpaceDN w:val="0"/>
        <w:adjustRightInd w:val="0"/>
        <w:spacing w:after="0" w:line="240" w:lineRule="auto"/>
        <w:jc w:val="both"/>
        <w:rPr>
          <w:rFonts w:ascii="Times New Roman" w:hAnsi="Times New Roman" w:cs="Times New Roman"/>
          <w:lang w:val="en-US"/>
        </w:rPr>
      </w:pPr>
    </w:p>
    <w:p w14:paraId="3F32F7DC" w14:textId="77777777" w:rsidR="004D5B61" w:rsidRPr="008B7611" w:rsidRDefault="004D5B61" w:rsidP="00CE3594">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C</w:t>
      </w:r>
      <w:r w:rsidR="002F2320" w:rsidRPr="008B7611">
        <w:rPr>
          <w:rFonts w:ascii="Times New Roman" w:hAnsi="Times New Roman" w:cs="Times New Roman"/>
          <w:lang w:val="en-US"/>
        </w:rPr>
        <w:t>o</w:t>
      </w:r>
      <w:r w:rsidRPr="008B7611">
        <w:rPr>
          <w:rFonts w:ascii="Times New Roman" w:hAnsi="Times New Roman" w:cs="Times New Roman"/>
          <w:lang w:val="en-US"/>
        </w:rPr>
        <w:t xml:space="preserve">nform prevederilor art. 12 din Ordinul nr. 475 / 2024 pentru aprobarea </w:t>
      </w:r>
      <w:r w:rsidRPr="008B7611">
        <w:rPr>
          <w:rFonts w:ascii="Times New Roman" w:hAnsi="Times New Roman" w:cs="Times New Roman"/>
          <w:vanish/>
          <w:lang w:val="en-US"/>
        </w:rPr>
        <w:t>&lt;LLNK 12024     0740KS01   0 21&gt;</w:t>
      </w:r>
      <w:r w:rsidRPr="008B7611">
        <w:rPr>
          <w:rFonts w:ascii="Times New Roman" w:hAnsi="Times New Roman" w:cs="Times New Roman"/>
          <w:lang w:val="en-US"/>
        </w:rPr>
        <w:t>Ghidului de finanţare a Programului vizând sisteme de alimentare cu apă, canalizare şi epurare a apelor uzate, dosarul de finanţare depus de solicitanţii trebuie sa cuprinda următoarele documente:</w:t>
      </w:r>
    </w:p>
    <w:p w14:paraId="215B833F" w14:textId="77777777" w:rsidR="004D5B61" w:rsidRPr="008B7611" w:rsidRDefault="004D5B61" w:rsidP="00CE3594">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,,a) cererea de finanţare, semnată de către reprezentantul legal al solicitantului sau de către împuternicitul acestuia cu semnătură electronică calificată bazată pe un certificat calificat emis de un prestator de servicii de </w:t>
      </w:r>
      <w:r w:rsidRPr="008B7611">
        <w:rPr>
          <w:rFonts w:ascii="Times New Roman" w:hAnsi="Times New Roman" w:cs="Times New Roman"/>
          <w:lang w:val="en-US"/>
        </w:rPr>
        <w:lastRenderedPageBreak/>
        <w:t xml:space="preserve">încredere conform </w:t>
      </w:r>
      <w:r w:rsidRPr="008B7611">
        <w:rPr>
          <w:rFonts w:ascii="Times New Roman" w:hAnsi="Times New Roman" w:cs="Times New Roman"/>
          <w:vanish/>
          <w:lang w:val="en-US"/>
        </w:rPr>
        <w:t>&lt;LLNK 832014R0910           32&gt;</w:t>
      </w:r>
      <w:r w:rsidRPr="008B7611">
        <w:rPr>
          <w:rFonts w:ascii="Times New Roman" w:hAnsi="Times New Roman" w:cs="Times New Roman"/>
          <w:u w:val="single"/>
          <w:lang w:val="en-US"/>
        </w:rPr>
        <w:t>Regulamentului (UE) nr. 910/2014</w:t>
      </w:r>
      <w:r w:rsidRPr="008B7611">
        <w:rPr>
          <w:rFonts w:ascii="Times New Roman" w:hAnsi="Times New Roman" w:cs="Times New Roman"/>
          <w:lang w:val="en-US"/>
        </w:rPr>
        <w:t xml:space="preserve"> al Parlamentului European şi al Consiliului din 23 iulie 2014 privind identificarea electronică şi serviciile de încredere pentru tranzacţiile electronice pe piaţa internă şi de abrogare a </w:t>
      </w:r>
      <w:r w:rsidRPr="008B7611">
        <w:rPr>
          <w:rFonts w:ascii="Times New Roman" w:hAnsi="Times New Roman" w:cs="Times New Roman"/>
          <w:vanish/>
          <w:lang w:val="en-US"/>
        </w:rPr>
        <w:t>&lt;LLNK 831999L0093           21&gt;</w:t>
      </w:r>
      <w:r w:rsidRPr="008B7611">
        <w:rPr>
          <w:rFonts w:ascii="Times New Roman" w:hAnsi="Times New Roman" w:cs="Times New Roman"/>
          <w:u w:val="single"/>
          <w:lang w:val="en-US"/>
        </w:rPr>
        <w:t>Directivei 1999/93/CE</w:t>
      </w:r>
      <w:r w:rsidRPr="008B7611">
        <w:rPr>
          <w:rFonts w:ascii="Times New Roman" w:hAnsi="Times New Roman" w:cs="Times New Roman"/>
          <w:lang w:val="en-US"/>
        </w:rPr>
        <w:t xml:space="preserve">; </w:t>
      </w:r>
    </w:p>
    <w:p w14:paraId="4EC6D6EF" w14:textId="77777777" w:rsidR="004D5B61" w:rsidRPr="008B7611" w:rsidRDefault="004D5B61" w:rsidP="00CE3594">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b) actul administrativ prin care reprezentantul legal desemnează o persoană împuternicită în relaţia cu AFM, însoţit de cartea de identitate a acesteia;</w:t>
      </w:r>
    </w:p>
    <w:p w14:paraId="3D3080DE" w14:textId="77777777" w:rsidR="004D5B61" w:rsidRPr="008B7611" w:rsidRDefault="004D5B61" w:rsidP="00CE3594">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c) certificatul de atestare fiscală privind obligaţiile de plată către bugetul de stat, emis pe numele solicitantului de către organul teritorial de specialitate al Ministerului Finanţelor, nu mai vechi de 30 de zile la data depunerii dosarului de finanţare;</w:t>
      </w:r>
    </w:p>
    <w:p w14:paraId="08CC89A9" w14:textId="77777777" w:rsidR="004D5B61" w:rsidRPr="008B7611" w:rsidRDefault="004D5B61" w:rsidP="00CE3594">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d) certificatul de atestare fiscală privind impozitele şi taxele locale şi alte venituri ale bugetului local, emis pe numele solicitantului de către autoritatea publică locală în a cărei rază teritorială îşi are sediul solicitantul, nu mai vechi de 30 de zile la data depunerii dosarului de finanţare;</w:t>
      </w:r>
    </w:p>
    <w:p w14:paraId="29C9D709" w14:textId="77777777" w:rsidR="004D5B61" w:rsidRPr="008B7611" w:rsidRDefault="004D5B61" w:rsidP="00CE3594">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e) certificatul de atestare fiscală privind obligaţiile la Fondul pentru mediu, emis pe numele solicitantului de către AFM, nu mai vechi de 30 de zile la data depunerii dosarului de finanţare, sau declaraţia pe propria răspundere de unde să rezulte că solicitantul şi-a îndeplinit toate obligaţiile la Fondul pentru mediu, respectiv a depus toate declaraţiile privind obligaţiile la Fondul pentru mediu şi nu are sume datorate la data depunerii dosarului de finanţare; declaraţia va fi dată sub sancţiunea prevederilor penale privind falsul în declaraţii şi va fi asumată de către reprezentantul legal al solicitantului sau împuternicitul acestuia prin semnătură electronică calificată bazată pe un certificat calificat emis de un prestator de servicii de încredere conform </w:t>
      </w:r>
      <w:r w:rsidRPr="008B7611">
        <w:rPr>
          <w:rFonts w:ascii="Times New Roman" w:hAnsi="Times New Roman" w:cs="Times New Roman"/>
          <w:vanish/>
          <w:lang w:val="en-US"/>
        </w:rPr>
        <w:t>&lt;LLNK 832014R0910           32&gt;</w:t>
      </w:r>
      <w:r w:rsidRPr="008B7611">
        <w:rPr>
          <w:rFonts w:ascii="Times New Roman" w:hAnsi="Times New Roman" w:cs="Times New Roman"/>
          <w:u w:val="single"/>
          <w:lang w:val="en-US"/>
        </w:rPr>
        <w:t>Regulamentului (UE) nr. 910/2014</w:t>
      </w:r>
      <w:r w:rsidRPr="008B7611">
        <w:rPr>
          <w:rFonts w:ascii="Times New Roman" w:hAnsi="Times New Roman" w:cs="Times New Roman"/>
          <w:lang w:val="en-US"/>
        </w:rPr>
        <w:t>;</w:t>
      </w:r>
    </w:p>
    <w:p w14:paraId="3F4B486A" w14:textId="77777777" w:rsidR="004D5B61" w:rsidRPr="008B7611" w:rsidRDefault="004D5B61" w:rsidP="00CE3594">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f) hotărârea autorităţii deliberative a solicitantului privind participarea la program, care va conţine:</w:t>
      </w:r>
    </w:p>
    <w:p w14:paraId="4625E3AC" w14:textId="77777777" w:rsidR="004D5B61" w:rsidRPr="008B7611" w:rsidRDefault="004D5B61" w:rsidP="00CE3594">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1. acordul de participare în cadrul programului;</w:t>
      </w:r>
    </w:p>
    <w:p w14:paraId="369C1D2B" w14:textId="77777777" w:rsidR="004D5B61" w:rsidRPr="008B7611" w:rsidRDefault="004D5B61" w:rsidP="00CE3594">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2. acordul privind asigurarea şi susţinerea, din surse proprii, a cheltuielilor care nu sunt acoperite prin finanţarea acordată de AFM şi a cheltuielilor neeligibile;</w:t>
      </w:r>
    </w:p>
    <w:p w14:paraId="1E17D2BD" w14:textId="77777777" w:rsidR="004D5B61" w:rsidRPr="008B7611" w:rsidRDefault="004D5B61" w:rsidP="00CE3594">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g) studiul de fezabilitate/DALI, întocmit(ă) conform </w:t>
      </w:r>
      <w:r w:rsidRPr="008B7611">
        <w:rPr>
          <w:rFonts w:ascii="Times New Roman" w:hAnsi="Times New Roman" w:cs="Times New Roman"/>
          <w:vanish/>
          <w:lang w:val="en-US"/>
        </w:rPr>
        <w:t>&lt;LLNK 12016   907 22 311   0 33&gt;</w:t>
      </w:r>
      <w:r w:rsidRPr="008B7611">
        <w:rPr>
          <w:rFonts w:ascii="Times New Roman" w:hAnsi="Times New Roman" w:cs="Times New Roman"/>
          <w:u w:val="single"/>
          <w:lang w:val="en-US"/>
        </w:rPr>
        <w:t>Hotărârii Guvernului nr. 907/2016</w:t>
      </w:r>
      <w:r w:rsidRPr="008B7611">
        <w:rPr>
          <w:rFonts w:ascii="Times New Roman" w:hAnsi="Times New Roman" w:cs="Times New Roman"/>
          <w:lang w:val="en-US"/>
        </w:rPr>
        <w:t xml:space="preserve"> privind etapele de elaborare şi conţinutul-cadru al documentaţiilor tehnico-economice aferente obiectivelor/proiectelor de investiţii finanţate din fonduri publice, cu modificările şi completările ulterioare. În situaţia în care anumite componente nu sunt considerate necesare în conţinutul studiului de fezabilitate/DALI, se va motiva de către proiectant în acest sens;</w:t>
      </w:r>
    </w:p>
    <w:p w14:paraId="12FC6784" w14:textId="77777777" w:rsidR="004D5B61" w:rsidRPr="008B7611" w:rsidRDefault="004D5B61" w:rsidP="00CE3594">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h) documentul doveditor al deschiderii de către solicitantul aprobat, la Trezoreria Statului, a contului de venituri încasate de la Fondul pentru mediu, în urma scoaterii la licitaţie a certificatelor de emisii de gaze cu efect de seră, şi reprezentând finanţare a proiectelor pentru protecţia mediului. Contul va avea cod/indicator bugetar 43.02.44/43.44.00;</w:t>
      </w:r>
    </w:p>
    <w:p w14:paraId="781BF809" w14:textId="77777777" w:rsidR="004D5B61" w:rsidRPr="008B7611" w:rsidRDefault="004D5B61" w:rsidP="00CE3594">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i) documentul emis de direcţiile de specialitate ale Institutului Naţional de Statistică, care să ateste numărul de locuitori ai solicitantului;</w:t>
      </w:r>
    </w:p>
    <w:p w14:paraId="64075D3D" w14:textId="77777777" w:rsidR="004D5B61" w:rsidRPr="008B7611" w:rsidRDefault="004D5B61" w:rsidP="00CE3594">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j) acordul operatorului/operatorului regional de servicii de utilităţi publice pentru investiţia ce prevede extinderea şi/sau modernizarea sistemului de alimentare cu apă şi/sau canalizare existente sau declaraţia pe propria răspundere a reprezentantului legal al solicitantului conform căreia serviciul de utilităţi publice nu este delegat;</w:t>
      </w:r>
    </w:p>
    <w:p w14:paraId="0990E3A0" w14:textId="77777777" w:rsidR="004D5B61" w:rsidRPr="008B7611" w:rsidRDefault="004D5B61" w:rsidP="00CE3594">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k) inventarul bunurilor imobile din domeniul public sau extras de carte funciară, nu mai vechi de 60 de zile la data depunerii dosarului de finanţare, care să ateste atât dreptul de proprietate/administrare asupra terenului pus la dispoziţie pentru realizarea proiectului, cât şi faptul că nu face obiectul unui litigiu în curs de soluţionare la instanţele judecătoreşti, vreunei revendicări potrivit unei legi speciale sau dreptului comun sau al unei proceduri de expropriere pentru cauză de utilitate publică; în cazul în care terenul pe care se realizează proiectul nu este în proprietatea/administrarea solicitantului, extrasul de carte funciară va fi însoţit de acordul proprietarului.,, </w:t>
      </w:r>
    </w:p>
    <w:p w14:paraId="16792B46" w14:textId="77777777" w:rsidR="00E3091E" w:rsidRPr="008B7611" w:rsidRDefault="00E3091E" w:rsidP="00CE3594">
      <w:pPr>
        <w:autoSpaceDE w:val="0"/>
        <w:autoSpaceDN w:val="0"/>
        <w:adjustRightInd w:val="0"/>
        <w:spacing w:after="0" w:line="240" w:lineRule="auto"/>
        <w:jc w:val="both"/>
        <w:rPr>
          <w:rFonts w:ascii="Times New Roman" w:hAnsi="Times New Roman" w:cs="Times New Roman"/>
          <w:lang w:val="en-US"/>
        </w:rPr>
      </w:pPr>
    </w:p>
    <w:p w14:paraId="417DCE1B" w14:textId="77777777" w:rsidR="00CE3594" w:rsidRPr="008B7611" w:rsidRDefault="004D5B61" w:rsidP="00CE3594">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rPr>
        <w:t xml:space="preserve">      In aceste conditii</w:t>
      </w:r>
      <w:r w:rsidR="00B90B00" w:rsidRPr="008B7611">
        <w:rPr>
          <w:rFonts w:ascii="Times New Roman" w:hAnsi="Times New Roman" w:cs="Times New Roman"/>
        </w:rPr>
        <w:t>,</w:t>
      </w:r>
      <w:r w:rsidR="00CE3594" w:rsidRPr="008B7611">
        <w:rPr>
          <w:rFonts w:ascii="Times New Roman" w:hAnsi="Times New Roman" w:cs="Times New Roman"/>
        </w:rPr>
        <w:t xml:space="preserve">consider oportun programul, </w:t>
      </w:r>
      <w:r w:rsidRPr="008B7611">
        <w:rPr>
          <w:rFonts w:ascii="Times New Roman" w:hAnsi="Times New Roman" w:cs="Times New Roman"/>
        </w:rPr>
        <w:t xml:space="preserve"> sustin realizarea obiectivului de investiții </w:t>
      </w:r>
      <w:r w:rsidR="00B90B00" w:rsidRPr="008B7611">
        <w:rPr>
          <w:rFonts w:ascii="Times New Roman" w:hAnsi="Times New Roman" w:cs="Times New Roman"/>
          <w:lang w:val="en-US"/>
        </w:rPr>
        <w:t>“</w:t>
      </w:r>
      <w:r w:rsidR="00B90B00" w:rsidRPr="008B7611">
        <w:rPr>
          <w:rFonts w:ascii="Times New Roman" w:hAnsi="Times New Roman" w:cs="Times New Roman"/>
        </w:rPr>
        <w:t>R</w:t>
      </w:r>
      <w:r w:rsidRPr="008B7611">
        <w:rPr>
          <w:rFonts w:ascii="Times New Roman" w:hAnsi="Times New Roman" w:cs="Times New Roman"/>
        </w:rPr>
        <w:t>ealizare statie de epurare si retea de canalizare menajer</w:t>
      </w:r>
      <w:r w:rsidR="00894F81" w:rsidRPr="008B7611">
        <w:rPr>
          <w:rFonts w:ascii="Times New Roman" w:hAnsi="Times New Roman" w:cs="Times New Roman"/>
        </w:rPr>
        <w:t>ă</w:t>
      </w:r>
      <w:r w:rsidRPr="008B7611">
        <w:rPr>
          <w:rFonts w:ascii="Times New Roman" w:hAnsi="Times New Roman" w:cs="Times New Roman"/>
        </w:rPr>
        <w:t xml:space="preserve"> in satele Ohaba, Vâlcea si tronsoanele principale aferente satului Sinca Veche</w:t>
      </w:r>
      <w:r w:rsidR="00B90B00" w:rsidRPr="008B7611">
        <w:rPr>
          <w:rFonts w:ascii="Times New Roman" w:hAnsi="Times New Roman" w:cs="Times New Roman"/>
        </w:rPr>
        <w:t>”</w:t>
      </w:r>
      <w:r w:rsidR="00CE3594" w:rsidRPr="008B7611">
        <w:rPr>
          <w:rFonts w:ascii="Times New Roman" w:hAnsi="Times New Roman" w:cs="Times New Roman"/>
        </w:rPr>
        <w:t xml:space="preserve"> si participarea </w:t>
      </w:r>
      <w:r w:rsidR="00CE3594" w:rsidRPr="008B7611">
        <w:rPr>
          <w:rFonts w:ascii="Times New Roman" w:hAnsi="Times New Roman" w:cs="Times New Roman"/>
          <w:noProof/>
        </w:rPr>
        <w:t>U.A.T.  Comuna Sinca</w:t>
      </w:r>
      <w:r w:rsidR="00CE3594" w:rsidRPr="008B7611">
        <w:rPr>
          <w:rFonts w:ascii="Times New Roman" w:hAnsi="Times New Roman" w:cs="Times New Roman"/>
        </w:rPr>
        <w:t xml:space="preserve"> la ,,</w:t>
      </w:r>
      <w:r w:rsidR="00CE3594" w:rsidRPr="008B7611">
        <w:rPr>
          <w:rFonts w:ascii="Times New Roman" w:hAnsi="Times New Roman" w:cs="Times New Roman"/>
          <w:lang w:val="en-US"/>
        </w:rPr>
        <w:t xml:space="preserve">Programul vizând sisteme de alimentare cu apă, canalizare şi epurare a apelor uzate ,, </w:t>
      </w:r>
      <w:r w:rsidR="00B90B00" w:rsidRPr="008B7611">
        <w:rPr>
          <w:rFonts w:ascii="Times New Roman" w:hAnsi="Times New Roman" w:cs="Times New Roman"/>
          <w:lang w:val="en-US"/>
        </w:rPr>
        <w:t>.</w:t>
      </w:r>
    </w:p>
    <w:p w14:paraId="1258CC0F" w14:textId="77777777" w:rsidR="00295997" w:rsidRPr="008B7611" w:rsidRDefault="00295997" w:rsidP="00CE3594">
      <w:pPr>
        <w:autoSpaceDE w:val="0"/>
        <w:autoSpaceDN w:val="0"/>
        <w:adjustRightInd w:val="0"/>
        <w:spacing w:after="0" w:line="240" w:lineRule="auto"/>
        <w:jc w:val="both"/>
        <w:rPr>
          <w:rFonts w:ascii="Times New Roman" w:hAnsi="Times New Roman" w:cs="Times New Roman"/>
          <w:lang w:val="en-US"/>
        </w:rPr>
      </w:pPr>
    </w:p>
    <w:p w14:paraId="739924A7" w14:textId="77777777" w:rsidR="00295997" w:rsidRPr="008B7611" w:rsidRDefault="00295997" w:rsidP="00295997">
      <w:pPr>
        <w:spacing w:after="0" w:line="240" w:lineRule="auto"/>
        <w:ind w:right="150" w:firstLine="720"/>
        <w:jc w:val="both"/>
        <w:rPr>
          <w:rFonts w:ascii="Times New Roman" w:hAnsi="Times New Roman" w:cs="Times New Roman"/>
        </w:rPr>
      </w:pPr>
      <w:r w:rsidRPr="008B7611">
        <w:rPr>
          <w:rFonts w:ascii="Times New Roman" w:hAnsi="Times New Roman" w:cs="Times New Roman"/>
          <w:b/>
          <w:bCs/>
        </w:rPr>
        <w:t>Valorile proiectului</w:t>
      </w:r>
      <w:r w:rsidR="00B90B00" w:rsidRPr="008B7611">
        <w:rPr>
          <w:rFonts w:ascii="Times New Roman" w:hAnsi="Times New Roman" w:cs="Times New Roman"/>
          <w:b/>
          <w:lang w:val="en-US"/>
        </w:rPr>
        <w:t>“</w:t>
      </w:r>
      <w:r w:rsidR="00B90B00" w:rsidRPr="008B7611">
        <w:rPr>
          <w:rFonts w:ascii="Times New Roman" w:hAnsi="Times New Roman" w:cs="Times New Roman"/>
          <w:b/>
        </w:rPr>
        <w:t>Realizare statie de epurare si retea de canalizare menajer</w:t>
      </w:r>
      <w:r w:rsidR="00894F81" w:rsidRPr="008B7611">
        <w:rPr>
          <w:rFonts w:ascii="Times New Roman" w:hAnsi="Times New Roman" w:cs="Times New Roman"/>
          <w:b/>
        </w:rPr>
        <w:t>ă</w:t>
      </w:r>
      <w:r w:rsidR="00B90B00" w:rsidRPr="008B7611">
        <w:rPr>
          <w:rFonts w:ascii="Times New Roman" w:hAnsi="Times New Roman" w:cs="Times New Roman"/>
          <w:b/>
        </w:rPr>
        <w:t xml:space="preserve"> in satele Ohaba, V</w:t>
      </w:r>
      <w:r w:rsidR="00B90B00" w:rsidRPr="008B7611">
        <w:rPr>
          <w:rFonts w:ascii="Times New Roman" w:hAnsi="Times New Roman" w:cs="Times New Roman"/>
        </w:rPr>
        <w:t>â</w:t>
      </w:r>
      <w:r w:rsidR="00B90B00" w:rsidRPr="008B7611">
        <w:rPr>
          <w:rFonts w:ascii="Times New Roman" w:hAnsi="Times New Roman" w:cs="Times New Roman"/>
          <w:b/>
        </w:rPr>
        <w:t>lcea si tronsoanele principale aferente satului Sinca Veche</w:t>
      </w:r>
      <w:r w:rsidR="00B90B00" w:rsidRPr="008B7611">
        <w:rPr>
          <w:rFonts w:ascii="Times New Roman" w:hAnsi="Times New Roman" w:cs="Times New Roman"/>
          <w:b/>
          <w:lang w:val="en-US"/>
        </w:rPr>
        <w:t>”</w:t>
      </w:r>
      <w:r w:rsidRPr="008B7611">
        <w:rPr>
          <w:rFonts w:ascii="Times New Roman" w:hAnsi="Times New Roman" w:cs="Times New Roman"/>
        </w:rPr>
        <w:t>sunt:</w:t>
      </w:r>
    </w:p>
    <w:p w14:paraId="55200644" w14:textId="77777777" w:rsidR="00295997" w:rsidRPr="008B7611" w:rsidRDefault="00295997" w:rsidP="00295997">
      <w:pPr>
        <w:spacing w:after="0" w:line="240" w:lineRule="auto"/>
        <w:ind w:right="150" w:firstLine="720"/>
        <w:jc w:val="both"/>
        <w:rPr>
          <w:rFonts w:ascii="Times New Roman" w:hAnsi="Times New Roman" w:cs="Times New Roman"/>
          <w:b/>
          <w:bCs/>
          <w:u w:val="single"/>
        </w:rPr>
      </w:pPr>
    </w:p>
    <w:p w14:paraId="489D323F" w14:textId="77777777" w:rsidR="00295997" w:rsidRPr="008B7611" w:rsidRDefault="00295997" w:rsidP="00295997">
      <w:pPr>
        <w:spacing w:after="0" w:line="240" w:lineRule="auto"/>
        <w:ind w:right="150" w:firstLine="720"/>
        <w:jc w:val="both"/>
        <w:rPr>
          <w:rFonts w:ascii="Times New Roman" w:hAnsi="Times New Roman" w:cs="Times New Roman"/>
        </w:rPr>
      </w:pPr>
      <w:r w:rsidRPr="008B7611">
        <w:rPr>
          <w:rFonts w:ascii="Times New Roman" w:hAnsi="Times New Roman" w:cs="Times New Roman"/>
        </w:rPr>
        <w:t>Valoarea totală a proiectului (eligibil + TVA + neeligibil):</w:t>
      </w:r>
      <w:r w:rsidR="0070102F" w:rsidRPr="008B7611">
        <w:rPr>
          <w:rFonts w:ascii="Times New Roman" w:hAnsi="Times New Roman" w:cs="Times New Roman"/>
          <w:sz w:val="24"/>
          <w:szCs w:val="24"/>
        </w:rPr>
        <w:t xml:space="preserve"> </w:t>
      </w:r>
      <w:r w:rsidR="00DB2A59" w:rsidRPr="00B565D2">
        <w:t>16.996.736,32</w:t>
      </w:r>
    </w:p>
    <w:p w14:paraId="519D8908" w14:textId="77777777" w:rsidR="00295997" w:rsidRPr="008B7611" w:rsidRDefault="00295997" w:rsidP="00295997">
      <w:pPr>
        <w:spacing w:after="0" w:line="240" w:lineRule="auto"/>
        <w:ind w:right="150" w:firstLine="720"/>
        <w:jc w:val="both"/>
        <w:rPr>
          <w:rFonts w:ascii="Times New Roman" w:hAnsi="Times New Roman" w:cs="Times New Roman"/>
        </w:rPr>
      </w:pPr>
      <w:r w:rsidRPr="008B7611">
        <w:rPr>
          <w:rFonts w:ascii="Times New Roman" w:hAnsi="Times New Roman" w:cs="Times New Roman"/>
        </w:rPr>
        <w:t>Valoare</w:t>
      </w:r>
      <w:r w:rsidR="00F710BA" w:rsidRPr="008B7611">
        <w:rPr>
          <w:rFonts w:ascii="Times New Roman" w:hAnsi="Times New Roman" w:cs="Times New Roman"/>
        </w:rPr>
        <w:t>a</w:t>
      </w:r>
      <w:r w:rsidRPr="008B7611">
        <w:rPr>
          <w:rFonts w:ascii="Times New Roman" w:hAnsi="Times New Roman" w:cs="Times New Roman"/>
        </w:rPr>
        <w:t xml:space="preserve"> eligibilă inclusiv cu TVA: </w:t>
      </w:r>
      <w:r w:rsidR="0070102F" w:rsidRPr="008B7611">
        <w:rPr>
          <w:rFonts w:ascii="Times New Roman" w:hAnsi="Times New Roman" w:cs="Times New Roman"/>
        </w:rPr>
        <w:t>12.000.000,00</w:t>
      </w:r>
    </w:p>
    <w:p w14:paraId="239ED232" w14:textId="77777777" w:rsidR="00295997" w:rsidRPr="008B7611" w:rsidRDefault="00295997" w:rsidP="00295997">
      <w:pPr>
        <w:spacing w:after="0" w:line="240" w:lineRule="auto"/>
        <w:ind w:right="150" w:firstLine="720"/>
        <w:jc w:val="both"/>
        <w:rPr>
          <w:rFonts w:ascii="Times New Roman" w:hAnsi="Times New Roman" w:cs="Times New Roman"/>
        </w:rPr>
      </w:pPr>
      <w:r w:rsidRPr="008B7611">
        <w:rPr>
          <w:rFonts w:ascii="Times New Roman" w:hAnsi="Times New Roman" w:cs="Times New Roman"/>
        </w:rPr>
        <w:t>Valoare</w:t>
      </w:r>
      <w:r w:rsidR="00F710BA" w:rsidRPr="008B7611">
        <w:rPr>
          <w:rFonts w:ascii="Times New Roman" w:hAnsi="Times New Roman" w:cs="Times New Roman"/>
        </w:rPr>
        <w:t>a</w:t>
      </w:r>
      <w:r w:rsidRPr="008B7611">
        <w:rPr>
          <w:rFonts w:ascii="Times New Roman" w:hAnsi="Times New Roman" w:cs="Times New Roman"/>
        </w:rPr>
        <w:t xml:space="preserve"> nerambursabilă (asigurată prin AFM</w:t>
      </w:r>
      <w:r w:rsidR="003B66E0">
        <w:rPr>
          <w:rFonts w:ascii="Times New Roman" w:hAnsi="Times New Roman" w:cs="Times New Roman"/>
        </w:rPr>
        <w:t xml:space="preserve">) </w:t>
      </w:r>
      <w:r w:rsidR="0070102F" w:rsidRPr="008B7611">
        <w:rPr>
          <w:rFonts w:ascii="Times New Roman" w:hAnsi="Times New Roman" w:cs="Times New Roman"/>
        </w:rPr>
        <w:t>12.000.000,00</w:t>
      </w:r>
    </w:p>
    <w:p w14:paraId="1EF29D49" w14:textId="77777777" w:rsidR="00295997" w:rsidRPr="008B7611" w:rsidRDefault="00295997" w:rsidP="00295997">
      <w:pPr>
        <w:spacing w:after="0" w:line="240" w:lineRule="auto"/>
        <w:ind w:right="150" w:firstLine="720"/>
        <w:jc w:val="both"/>
        <w:rPr>
          <w:rFonts w:ascii="Times New Roman" w:hAnsi="Times New Roman" w:cs="Times New Roman"/>
        </w:rPr>
      </w:pPr>
      <w:r w:rsidRPr="008B7611">
        <w:rPr>
          <w:rFonts w:ascii="Times New Roman" w:hAnsi="Times New Roman" w:cs="Times New Roman"/>
        </w:rPr>
        <w:t>Valoare</w:t>
      </w:r>
      <w:r w:rsidR="00F710BA" w:rsidRPr="008B7611">
        <w:rPr>
          <w:rFonts w:ascii="Times New Roman" w:hAnsi="Times New Roman" w:cs="Times New Roman"/>
        </w:rPr>
        <w:t>a</w:t>
      </w:r>
      <w:r w:rsidRPr="008B7611">
        <w:rPr>
          <w:rFonts w:ascii="Times New Roman" w:hAnsi="Times New Roman" w:cs="Times New Roman"/>
        </w:rPr>
        <w:t xml:space="preserve"> eligibilă asigurată din contribuție proprie</w:t>
      </w:r>
      <w:r w:rsidRPr="003B66E0">
        <w:rPr>
          <w:rFonts w:ascii="Times New Roman" w:hAnsi="Times New Roman" w:cs="Times New Roman"/>
        </w:rPr>
        <w:t>:</w:t>
      </w:r>
      <w:r w:rsidR="006A77DF">
        <w:rPr>
          <w:rFonts w:ascii="Times New Roman" w:hAnsi="Times New Roman" w:cs="Times New Roman"/>
        </w:rPr>
        <w:t xml:space="preserve"> 0,00</w:t>
      </w:r>
    </w:p>
    <w:p w14:paraId="5C88BA2E" w14:textId="77777777" w:rsidR="00295997" w:rsidRPr="008B7611" w:rsidRDefault="00295997" w:rsidP="00295997">
      <w:pPr>
        <w:spacing w:after="0" w:line="240" w:lineRule="auto"/>
        <w:ind w:right="150" w:firstLine="720"/>
        <w:jc w:val="both"/>
        <w:rPr>
          <w:rFonts w:ascii="Times New Roman" w:hAnsi="Times New Roman" w:cs="Times New Roman"/>
        </w:rPr>
      </w:pPr>
      <w:r w:rsidRPr="008B7611">
        <w:rPr>
          <w:rFonts w:ascii="Times New Roman" w:hAnsi="Times New Roman" w:cs="Times New Roman"/>
        </w:rPr>
        <w:t>Valoare</w:t>
      </w:r>
      <w:r w:rsidR="00F710BA" w:rsidRPr="008B7611">
        <w:rPr>
          <w:rFonts w:ascii="Times New Roman" w:hAnsi="Times New Roman" w:cs="Times New Roman"/>
        </w:rPr>
        <w:t>a</w:t>
      </w:r>
      <w:r w:rsidRPr="008B7611">
        <w:rPr>
          <w:rFonts w:ascii="Times New Roman" w:hAnsi="Times New Roman" w:cs="Times New Roman"/>
        </w:rPr>
        <w:t xml:space="preserve"> neeligibilă</w:t>
      </w:r>
      <w:r w:rsidR="00EE0E83" w:rsidRPr="008B7611">
        <w:rPr>
          <w:rFonts w:ascii="Times New Roman" w:hAnsi="Times New Roman" w:cs="Times New Roman"/>
        </w:rPr>
        <w:t xml:space="preserve"> a proiectului</w:t>
      </w:r>
      <w:r w:rsidRPr="003B66E0">
        <w:rPr>
          <w:rFonts w:ascii="Times New Roman" w:hAnsi="Times New Roman" w:cs="Times New Roman"/>
        </w:rPr>
        <w:t>:.</w:t>
      </w:r>
      <w:r w:rsidR="003B66E0">
        <w:rPr>
          <w:rFonts w:ascii="Times New Roman" w:hAnsi="Times New Roman" w:cs="Times New Roman"/>
        </w:rPr>
        <w:t xml:space="preserve"> </w:t>
      </w:r>
      <w:r w:rsidR="0070102F" w:rsidRPr="003B66E0">
        <w:rPr>
          <w:rFonts w:ascii="Times New Roman" w:hAnsi="Times New Roman" w:cs="Times New Roman"/>
        </w:rPr>
        <w:t>4</w:t>
      </w:r>
      <w:r w:rsidR="0070102F" w:rsidRPr="008B7611">
        <w:rPr>
          <w:rFonts w:ascii="Times New Roman" w:hAnsi="Times New Roman" w:cs="Times New Roman"/>
        </w:rPr>
        <w:t>.</w:t>
      </w:r>
      <w:r w:rsidR="00DB2A59">
        <w:rPr>
          <w:rFonts w:ascii="Times New Roman" w:hAnsi="Times New Roman" w:cs="Times New Roman"/>
        </w:rPr>
        <w:t>996.736,32</w:t>
      </w:r>
    </w:p>
    <w:p w14:paraId="045B6D8D" w14:textId="77777777" w:rsidR="00295997" w:rsidRPr="008B7611" w:rsidRDefault="00295997" w:rsidP="00295997">
      <w:pPr>
        <w:spacing w:after="0" w:line="240" w:lineRule="auto"/>
        <w:ind w:right="150" w:firstLine="720"/>
        <w:jc w:val="both"/>
        <w:rPr>
          <w:rFonts w:ascii="Times New Roman" w:hAnsi="Times New Roman" w:cs="Times New Roman"/>
          <w:b/>
          <w:bCs/>
          <w:u w:val="single"/>
        </w:rPr>
      </w:pPr>
    </w:p>
    <w:p w14:paraId="428670D8" w14:textId="77777777" w:rsidR="00D209B7" w:rsidRPr="008B7611" w:rsidRDefault="00D209B7" w:rsidP="00295997">
      <w:pPr>
        <w:spacing w:after="0" w:line="240" w:lineRule="auto"/>
        <w:ind w:right="150" w:firstLine="720"/>
        <w:jc w:val="both"/>
        <w:rPr>
          <w:rFonts w:ascii="Times New Roman" w:hAnsi="Times New Roman" w:cs="Times New Roman"/>
        </w:rPr>
      </w:pPr>
      <w:r w:rsidRPr="008B7611">
        <w:rPr>
          <w:rFonts w:ascii="Times New Roman" w:hAnsi="Times New Roman" w:cs="Times New Roman"/>
          <w:b/>
          <w:bCs/>
        </w:rPr>
        <w:t xml:space="preserve">Indicatorii tehnico – economici ai proiectului </w:t>
      </w:r>
      <w:r w:rsidRPr="008B7611">
        <w:rPr>
          <w:rFonts w:ascii="Times New Roman" w:hAnsi="Times New Roman" w:cs="Times New Roman"/>
        </w:rPr>
        <w:t>sunt:</w:t>
      </w:r>
    </w:p>
    <w:p w14:paraId="3AA3F845" w14:textId="77777777" w:rsidR="006A77DF" w:rsidRPr="008B7611" w:rsidRDefault="006A77DF" w:rsidP="006A77DF">
      <w:pPr>
        <w:autoSpaceDE w:val="0"/>
        <w:autoSpaceDN w:val="0"/>
        <w:adjustRightInd w:val="0"/>
        <w:spacing w:after="0" w:line="240" w:lineRule="auto"/>
        <w:ind w:firstLine="720"/>
        <w:jc w:val="both"/>
        <w:rPr>
          <w:rFonts w:ascii="Times New Roman" w:eastAsia="Calibri" w:hAnsi="Times New Roman" w:cs="Times New Roman"/>
          <w:sz w:val="24"/>
          <w:szCs w:val="24"/>
        </w:rPr>
      </w:pPr>
      <w:r w:rsidRPr="008B7611">
        <w:rPr>
          <w:rFonts w:ascii="Times New Roman" w:eastAsia="Calibri" w:hAnsi="Times New Roman" w:cs="Times New Roman"/>
          <w:sz w:val="24"/>
          <w:szCs w:val="24"/>
        </w:rPr>
        <w:t>LUNGIMEA TOTALA</w:t>
      </w:r>
      <w:r w:rsidR="003B66E0">
        <w:rPr>
          <w:rFonts w:ascii="Times New Roman" w:eastAsia="Calibri" w:hAnsi="Times New Roman" w:cs="Times New Roman"/>
          <w:sz w:val="24"/>
          <w:szCs w:val="24"/>
        </w:rPr>
        <w:t xml:space="preserve"> RETEA PROPUSA</w:t>
      </w:r>
      <w:r w:rsidRPr="008B7611">
        <w:rPr>
          <w:rFonts w:ascii="Times New Roman" w:eastAsia="Calibri" w:hAnsi="Times New Roman" w:cs="Times New Roman"/>
          <w:sz w:val="24"/>
          <w:szCs w:val="24"/>
        </w:rPr>
        <w:tab/>
        <w:t>9.834 ml din care:</w:t>
      </w:r>
    </w:p>
    <w:p w14:paraId="3F7834D3" w14:textId="77777777" w:rsidR="006A77DF" w:rsidRPr="008B7611" w:rsidRDefault="006A77DF" w:rsidP="006A77DF">
      <w:pPr>
        <w:autoSpaceDE w:val="0"/>
        <w:autoSpaceDN w:val="0"/>
        <w:adjustRightInd w:val="0"/>
        <w:spacing w:after="0" w:line="240" w:lineRule="auto"/>
        <w:ind w:firstLine="720"/>
        <w:jc w:val="both"/>
        <w:rPr>
          <w:rFonts w:ascii="Times New Roman" w:eastAsia="Calibri" w:hAnsi="Times New Roman" w:cs="Times New Roman"/>
          <w:sz w:val="24"/>
          <w:szCs w:val="24"/>
        </w:rPr>
      </w:pPr>
      <w:r w:rsidRPr="008B7611">
        <w:rPr>
          <w:rFonts w:ascii="Times New Roman" w:eastAsia="Calibri" w:hAnsi="Times New Roman" w:cs="Times New Roman"/>
          <w:sz w:val="24"/>
          <w:szCs w:val="24"/>
        </w:rPr>
        <w:t>OHABA</w:t>
      </w:r>
      <w:r w:rsidRPr="008B7611">
        <w:rPr>
          <w:rFonts w:ascii="Times New Roman" w:eastAsia="Calibri" w:hAnsi="Times New Roman" w:cs="Times New Roman"/>
          <w:sz w:val="24"/>
          <w:szCs w:val="24"/>
        </w:rPr>
        <w:tab/>
      </w:r>
      <w:r w:rsidRPr="008B7611">
        <w:rPr>
          <w:rFonts w:ascii="Times New Roman" w:eastAsia="Calibri" w:hAnsi="Times New Roman" w:cs="Times New Roman"/>
          <w:sz w:val="24"/>
          <w:szCs w:val="24"/>
        </w:rPr>
        <w:tab/>
      </w:r>
      <w:r w:rsidRPr="008B7611">
        <w:rPr>
          <w:rFonts w:ascii="Times New Roman" w:eastAsia="Calibri" w:hAnsi="Times New Roman" w:cs="Times New Roman"/>
          <w:sz w:val="24"/>
          <w:szCs w:val="24"/>
        </w:rPr>
        <w:tab/>
      </w:r>
      <w:r w:rsidR="003B66E0">
        <w:rPr>
          <w:rFonts w:ascii="Times New Roman" w:eastAsia="Calibri" w:hAnsi="Times New Roman" w:cs="Times New Roman"/>
          <w:sz w:val="24"/>
          <w:szCs w:val="24"/>
        </w:rPr>
        <w:tab/>
      </w:r>
      <w:r w:rsidR="003B66E0">
        <w:rPr>
          <w:rFonts w:ascii="Times New Roman" w:eastAsia="Calibri" w:hAnsi="Times New Roman" w:cs="Times New Roman"/>
          <w:sz w:val="24"/>
          <w:szCs w:val="24"/>
        </w:rPr>
        <w:tab/>
      </w:r>
      <w:r w:rsidRPr="008B7611">
        <w:rPr>
          <w:rFonts w:ascii="Times New Roman" w:eastAsia="Calibri" w:hAnsi="Times New Roman" w:cs="Times New Roman"/>
          <w:sz w:val="24"/>
          <w:szCs w:val="24"/>
        </w:rPr>
        <w:t>5389 mi;</w:t>
      </w:r>
    </w:p>
    <w:p w14:paraId="018F609E" w14:textId="77777777" w:rsidR="006A77DF" w:rsidRPr="008B7611" w:rsidRDefault="006A77DF" w:rsidP="006A77DF">
      <w:pPr>
        <w:autoSpaceDE w:val="0"/>
        <w:autoSpaceDN w:val="0"/>
        <w:adjustRightInd w:val="0"/>
        <w:spacing w:after="0" w:line="240" w:lineRule="auto"/>
        <w:ind w:firstLine="720"/>
        <w:jc w:val="both"/>
        <w:rPr>
          <w:rFonts w:ascii="Times New Roman" w:eastAsia="Calibri" w:hAnsi="Times New Roman" w:cs="Times New Roman"/>
          <w:sz w:val="24"/>
          <w:szCs w:val="24"/>
        </w:rPr>
      </w:pPr>
      <w:r w:rsidRPr="008B7611">
        <w:rPr>
          <w:rFonts w:ascii="Times New Roman" w:eastAsia="Calibri" w:hAnsi="Times New Roman" w:cs="Times New Roman"/>
          <w:sz w:val="24"/>
          <w:szCs w:val="24"/>
        </w:rPr>
        <w:t>SINCA VECHE + VALCEA</w:t>
      </w:r>
      <w:r w:rsidRPr="008B7611">
        <w:rPr>
          <w:rFonts w:ascii="Times New Roman" w:eastAsia="Calibri" w:hAnsi="Times New Roman" w:cs="Times New Roman"/>
          <w:sz w:val="24"/>
          <w:szCs w:val="24"/>
        </w:rPr>
        <w:tab/>
      </w:r>
      <w:r w:rsidR="003B66E0">
        <w:rPr>
          <w:rFonts w:ascii="Times New Roman" w:eastAsia="Calibri" w:hAnsi="Times New Roman" w:cs="Times New Roman"/>
          <w:sz w:val="24"/>
          <w:szCs w:val="24"/>
        </w:rPr>
        <w:tab/>
      </w:r>
      <w:r w:rsidR="003B66E0">
        <w:rPr>
          <w:rFonts w:ascii="Times New Roman" w:eastAsia="Calibri" w:hAnsi="Times New Roman" w:cs="Times New Roman"/>
          <w:sz w:val="24"/>
          <w:szCs w:val="24"/>
        </w:rPr>
        <w:tab/>
      </w:r>
      <w:r w:rsidRPr="008B7611">
        <w:rPr>
          <w:rFonts w:ascii="Times New Roman" w:eastAsia="Calibri" w:hAnsi="Times New Roman" w:cs="Times New Roman"/>
          <w:sz w:val="24"/>
          <w:szCs w:val="24"/>
        </w:rPr>
        <w:t>4354 ml;</w:t>
      </w:r>
    </w:p>
    <w:p w14:paraId="747A3854" w14:textId="77777777" w:rsidR="006A77DF" w:rsidRPr="008B7611" w:rsidRDefault="006A77DF" w:rsidP="006A77DF">
      <w:pPr>
        <w:autoSpaceDE w:val="0"/>
        <w:autoSpaceDN w:val="0"/>
        <w:adjustRightInd w:val="0"/>
        <w:spacing w:after="0" w:line="240" w:lineRule="auto"/>
        <w:ind w:firstLine="720"/>
        <w:jc w:val="both"/>
        <w:rPr>
          <w:rFonts w:ascii="Times New Roman" w:eastAsia="Calibri" w:hAnsi="Times New Roman" w:cs="Times New Roman"/>
          <w:sz w:val="24"/>
          <w:szCs w:val="24"/>
        </w:rPr>
      </w:pPr>
      <w:r w:rsidRPr="008B7611">
        <w:rPr>
          <w:rFonts w:ascii="Times New Roman" w:eastAsia="Calibri" w:hAnsi="Times New Roman" w:cs="Times New Roman"/>
          <w:sz w:val="24"/>
          <w:szCs w:val="24"/>
        </w:rPr>
        <w:t>Lungime totala racorduri</w:t>
      </w:r>
      <w:r w:rsidRPr="008B7611">
        <w:rPr>
          <w:rFonts w:ascii="Times New Roman" w:eastAsia="Calibri" w:hAnsi="Times New Roman" w:cs="Times New Roman"/>
          <w:sz w:val="24"/>
          <w:szCs w:val="24"/>
        </w:rPr>
        <w:tab/>
      </w:r>
      <w:r w:rsidR="003B66E0">
        <w:rPr>
          <w:rFonts w:ascii="Times New Roman" w:eastAsia="Calibri" w:hAnsi="Times New Roman" w:cs="Times New Roman"/>
          <w:sz w:val="24"/>
          <w:szCs w:val="24"/>
        </w:rPr>
        <w:tab/>
      </w:r>
      <w:r w:rsidR="003B66E0">
        <w:rPr>
          <w:rFonts w:ascii="Times New Roman" w:eastAsia="Calibri" w:hAnsi="Times New Roman" w:cs="Times New Roman"/>
          <w:sz w:val="24"/>
          <w:szCs w:val="24"/>
        </w:rPr>
        <w:tab/>
        <w:t>1</w:t>
      </w:r>
      <w:r w:rsidRPr="008B7611">
        <w:rPr>
          <w:rFonts w:ascii="Times New Roman" w:eastAsia="Calibri" w:hAnsi="Times New Roman" w:cs="Times New Roman"/>
          <w:sz w:val="24"/>
          <w:szCs w:val="24"/>
        </w:rPr>
        <w:t>737 ml.</w:t>
      </w:r>
    </w:p>
    <w:p w14:paraId="0FCFF1CB" w14:textId="77777777" w:rsidR="006A77DF" w:rsidRPr="008B7611" w:rsidRDefault="006A77DF" w:rsidP="006A77DF">
      <w:pPr>
        <w:autoSpaceDE w:val="0"/>
        <w:autoSpaceDN w:val="0"/>
        <w:adjustRightInd w:val="0"/>
        <w:spacing w:after="0" w:line="240" w:lineRule="auto"/>
        <w:ind w:firstLine="720"/>
        <w:jc w:val="both"/>
        <w:rPr>
          <w:rFonts w:ascii="Times New Roman" w:eastAsia="Calibri" w:hAnsi="Times New Roman" w:cs="Times New Roman"/>
          <w:sz w:val="24"/>
          <w:szCs w:val="24"/>
        </w:rPr>
      </w:pPr>
      <w:r w:rsidRPr="008B7611">
        <w:rPr>
          <w:rFonts w:ascii="Times New Roman" w:eastAsia="Calibri" w:hAnsi="Times New Roman" w:cs="Times New Roman"/>
          <w:sz w:val="24"/>
          <w:szCs w:val="24"/>
        </w:rPr>
        <w:t>STATII DE EPURARE</w:t>
      </w:r>
      <w:r w:rsidRPr="008B7611">
        <w:rPr>
          <w:rFonts w:ascii="Times New Roman" w:eastAsia="Calibri" w:hAnsi="Times New Roman" w:cs="Times New Roman"/>
          <w:sz w:val="24"/>
          <w:szCs w:val="24"/>
        </w:rPr>
        <w:tab/>
      </w:r>
      <w:r w:rsidR="003B66E0">
        <w:rPr>
          <w:rFonts w:ascii="Times New Roman" w:eastAsia="Calibri" w:hAnsi="Times New Roman" w:cs="Times New Roman"/>
          <w:sz w:val="24"/>
          <w:szCs w:val="24"/>
        </w:rPr>
        <w:tab/>
      </w:r>
      <w:r w:rsidR="003B66E0">
        <w:rPr>
          <w:rFonts w:ascii="Times New Roman" w:eastAsia="Calibri" w:hAnsi="Times New Roman" w:cs="Times New Roman"/>
          <w:sz w:val="24"/>
          <w:szCs w:val="24"/>
        </w:rPr>
        <w:tab/>
      </w:r>
      <w:r w:rsidRPr="008B7611">
        <w:rPr>
          <w:rFonts w:ascii="Times New Roman" w:eastAsia="Calibri" w:hAnsi="Times New Roman" w:cs="Times New Roman"/>
          <w:sz w:val="24"/>
          <w:szCs w:val="24"/>
        </w:rPr>
        <w:t>1 buc. in localitatea Sinca Veche</w:t>
      </w:r>
    </w:p>
    <w:p w14:paraId="377BC0C1" w14:textId="77777777" w:rsidR="004D5B61" w:rsidRPr="008B7611" w:rsidRDefault="006A77DF" w:rsidP="00E3091E">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ab/>
      </w:r>
      <w:r w:rsidR="003B66E0">
        <w:rPr>
          <w:rFonts w:ascii="Times New Roman" w:eastAsia="Calibri" w:hAnsi="Times New Roman" w:cs="Times New Roman"/>
          <w:sz w:val="24"/>
          <w:szCs w:val="24"/>
        </w:rPr>
        <w:t>Numar</w:t>
      </w:r>
      <w:r>
        <w:rPr>
          <w:rFonts w:ascii="Times New Roman" w:eastAsia="Calibri" w:hAnsi="Times New Roman" w:cs="Times New Roman"/>
          <w:sz w:val="24"/>
          <w:szCs w:val="24"/>
        </w:rPr>
        <w:t xml:space="preserve"> total racorduri </w:t>
      </w:r>
      <w:r w:rsidR="00D966CF">
        <w:rPr>
          <w:rFonts w:ascii="Times New Roman" w:eastAsia="Calibri" w:hAnsi="Times New Roman" w:cs="Times New Roman"/>
          <w:sz w:val="24"/>
          <w:szCs w:val="24"/>
        </w:rPr>
        <w:tab/>
      </w:r>
      <w:r w:rsidR="00D966CF">
        <w:rPr>
          <w:rFonts w:ascii="Times New Roman" w:eastAsia="Calibri" w:hAnsi="Times New Roman" w:cs="Times New Roman"/>
          <w:sz w:val="24"/>
          <w:szCs w:val="24"/>
        </w:rPr>
        <w:tab/>
      </w:r>
      <w:r w:rsidR="003B66E0">
        <w:rPr>
          <w:rFonts w:ascii="Times New Roman" w:eastAsia="Calibri" w:hAnsi="Times New Roman" w:cs="Times New Roman"/>
          <w:sz w:val="24"/>
          <w:szCs w:val="24"/>
        </w:rPr>
        <w:tab/>
      </w:r>
      <w:r w:rsidR="003B66E0">
        <w:rPr>
          <w:rFonts w:ascii="Times New Roman" w:eastAsia="Calibri" w:hAnsi="Times New Roman" w:cs="Times New Roman"/>
          <w:sz w:val="24"/>
          <w:szCs w:val="24"/>
        </w:rPr>
        <w:tab/>
      </w:r>
      <w:r>
        <w:rPr>
          <w:rFonts w:ascii="Times New Roman" w:eastAsia="Calibri" w:hAnsi="Times New Roman" w:cs="Times New Roman"/>
          <w:sz w:val="24"/>
          <w:szCs w:val="24"/>
        </w:rPr>
        <w:t>304 buc</w:t>
      </w:r>
    </w:p>
    <w:p w14:paraId="219E74F2" w14:textId="77777777" w:rsidR="000F2756" w:rsidRDefault="00200E71" w:rsidP="00200E71">
      <w:pPr>
        <w:pStyle w:val="Frspaiere"/>
        <w:jc w:val="both"/>
        <w:rPr>
          <w:rFonts w:ascii="Times New Roman" w:hAnsi="Times New Roman"/>
        </w:rPr>
      </w:pPr>
      <w:r w:rsidRPr="008B7611">
        <w:rPr>
          <w:rFonts w:ascii="Times New Roman" w:hAnsi="Times New Roman"/>
        </w:rPr>
        <w:t xml:space="preserve">          </w:t>
      </w:r>
    </w:p>
    <w:p w14:paraId="56F930AB" w14:textId="77777777" w:rsidR="00200E71" w:rsidRPr="008B7611" w:rsidRDefault="000F2756" w:rsidP="00200E71">
      <w:pPr>
        <w:pStyle w:val="Frspaiere"/>
        <w:jc w:val="both"/>
        <w:rPr>
          <w:rFonts w:ascii="Times New Roman" w:hAnsi="Times New Roman"/>
        </w:rPr>
      </w:pPr>
      <w:r>
        <w:rPr>
          <w:rFonts w:ascii="Times New Roman" w:hAnsi="Times New Roman"/>
        </w:rPr>
        <w:tab/>
      </w:r>
      <w:r w:rsidR="00200E71" w:rsidRPr="008B7611">
        <w:rPr>
          <w:rFonts w:ascii="Times New Roman" w:hAnsi="Times New Roman"/>
        </w:rPr>
        <w:t>Vazand dispozitiile legale in materie</w:t>
      </w:r>
      <w:r w:rsidR="00BA68AF" w:rsidRPr="008B7611">
        <w:rPr>
          <w:rFonts w:ascii="Times New Roman" w:hAnsi="Times New Roman"/>
        </w:rPr>
        <w:t>,</w:t>
      </w:r>
      <w:r w:rsidR="009E1191" w:rsidRPr="008B7611">
        <w:rPr>
          <w:rFonts w:ascii="Times New Roman" w:hAnsi="Times New Roman"/>
        </w:rPr>
        <w:t>precum si c</w:t>
      </w:r>
      <w:r w:rsidR="009E1191" w:rsidRPr="008B7611">
        <w:rPr>
          <w:rFonts w:ascii="Times New Roman" w:hAnsi="Times New Roman"/>
          <w:lang w:val="pt-BR"/>
        </w:rPr>
        <w:t>omunicatul de presa nr. 84/SC/06.03.2024 prin care s</w:t>
      </w:r>
      <w:r w:rsidR="002F2320" w:rsidRPr="008B7611">
        <w:rPr>
          <w:rFonts w:ascii="Times New Roman" w:hAnsi="Times New Roman"/>
          <w:lang w:val="pt-BR"/>
        </w:rPr>
        <w:t>-</w:t>
      </w:r>
      <w:r w:rsidR="009E1191" w:rsidRPr="008B7611">
        <w:rPr>
          <w:rFonts w:ascii="Times New Roman" w:hAnsi="Times New Roman"/>
          <w:lang w:val="pt-BR"/>
        </w:rPr>
        <w:t>a anuntat Lansarea Programului vizând sisteme de alimentare cu apă, canalizare şi epurare a apelor uzate – Apă-canal prin care se anunta ca inscrierile sunt intr-un interval de timp scurt adica 05 aprilie 2024 ora 10:00 – 06 mai 2024 ora 23:59 sau până la epuizarea bugetului</w:t>
      </w:r>
      <w:r w:rsidR="00B90B00" w:rsidRPr="008B7611">
        <w:rPr>
          <w:rFonts w:ascii="Times New Roman" w:hAnsi="Times New Roman"/>
          <w:lang w:val="pt-BR"/>
        </w:rPr>
        <w:t>,</w:t>
      </w:r>
      <w:r w:rsidR="00200E71" w:rsidRPr="008B7611">
        <w:rPr>
          <w:rFonts w:ascii="Times New Roman" w:hAnsi="Times New Roman"/>
        </w:rPr>
        <w:t xml:space="preserve"> initiez un proiect de hotarare privind </w:t>
      </w:r>
      <w:r w:rsidR="00CE3594" w:rsidRPr="008B7611">
        <w:rPr>
          <w:rFonts w:ascii="Times New Roman" w:hAnsi="Times New Roman"/>
        </w:rPr>
        <w:t>realizare statie de epurare si retea de canalizare menajer</w:t>
      </w:r>
      <w:r w:rsidR="00894F81" w:rsidRPr="008B7611">
        <w:rPr>
          <w:rFonts w:ascii="Times New Roman" w:hAnsi="Times New Roman"/>
        </w:rPr>
        <w:t>ă</w:t>
      </w:r>
      <w:r w:rsidR="00CE3594" w:rsidRPr="008B7611">
        <w:rPr>
          <w:rFonts w:ascii="Times New Roman" w:hAnsi="Times New Roman"/>
        </w:rPr>
        <w:t xml:space="preserve"> in satele Ohaba, Vâlcea si tronsoanele principale aferente satului Sinca Veche, proiect pe care il supun dezbaterii si aprobarii in sedinta ordinara din luna martie</w:t>
      </w:r>
      <w:r w:rsidR="00200E71" w:rsidRPr="008B7611">
        <w:rPr>
          <w:rFonts w:ascii="Times New Roman" w:hAnsi="Times New Roman"/>
          <w:lang w:val="it-IT"/>
        </w:rPr>
        <w:t xml:space="preserve"> 2024</w:t>
      </w:r>
      <w:r w:rsidR="00CE3594" w:rsidRPr="008B7611">
        <w:rPr>
          <w:rFonts w:ascii="Times New Roman" w:hAnsi="Times New Roman"/>
          <w:lang w:val="it-IT"/>
        </w:rPr>
        <w:t>.</w:t>
      </w:r>
    </w:p>
    <w:p w14:paraId="30CCF846" w14:textId="77777777" w:rsidR="00200E71" w:rsidRPr="008B7611" w:rsidRDefault="00200E71" w:rsidP="00200E71">
      <w:pPr>
        <w:pStyle w:val="Frspaiere"/>
        <w:jc w:val="both"/>
        <w:rPr>
          <w:rFonts w:ascii="Times New Roman" w:hAnsi="Times New Roman"/>
        </w:rPr>
      </w:pPr>
    </w:p>
    <w:p w14:paraId="1B312809" w14:textId="77777777" w:rsidR="003F7632" w:rsidRPr="008B7611" w:rsidRDefault="003F7632" w:rsidP="00200E71">
      <w:pPr>
        <w:jc w:val="center"/>
        <w:rPr>
          <w:rFonts w:ascii="Times New Roman" w:hAnsi="Times New Roman" w:cs="Times New Roman"/>
          <w:b/>
        </w:rPr>
      </w:pPr>
    </w:p>
    <w:p w14:paraId="34A7D422" w14:textId="77777777" w:rsidR="00200E71" w:rsidRPr="008B7611" w:rsidRDefault="00200E71" w:rsidP="00CE3594">
      <w:pPr>
        <w:spacing w:after="0"/>
        <w:jc w:val="center"/>
        <w:rPr>
          <w:rFonts w:ascii="Times New Roman" w:hAnsi="Times New Roman" w:cs="Times New Roman"/>
          <w:b/>
          <w:lang w:val="pt-BR"/>
        </w:rPr>
      </w:pPr>
      <w:r w:rsidRPr="008B7611">
        <w:rPr>
          <w:rFonts w:ascii="Times New Roman" w:hAnsi="Times New Roman" w:cs="Times New Roman"/>
          <w:b/>
          <w:lang w:val="pt-BR"/>
        </w:rPr>
        <w:t>PRIMAR</w:t>
      </w:r>
    </w:p>
    <w:p w14:paraId="2581FA04" w14:textId="77777777" w:rsidR="00200E71" w:rsidRPr="008B7611" w:rsidRDefault="00200E71" w:rsidP="00CE3594">
      <w:pPr>
        <w:spacing w:after="0"/>
        <w:jc w:val="center"/>
        <w:rPr>
          <w:rFonts w:ascii="Times New Roman" w:hAnsi="Times New Roman" w:cs="Times New Roman"/>
          <w:b/>
        </w:rPr>
      </w:pPr>
      <w:r w:rsidRPr="008B7611">
        <w:rPr>
          <w:rFonts w:ascii="Times New Roman" w:hAnsi="Times New Roman" w:cs="Times New Roman"/>
          <w:b/>
        </w:rPr>
        <w:t>BARLEZ  VICTOR</w:t>
      </w:r>
    </w:p>
    <w:p w14:paraId="066120E1" w14:textId="77777777" w:rsidR="00200E71" w:rsidRPr="008B7611" w:rsidRDefault="00200E71" w:rsidP="00200E71">
      <w:pPr>
        <w:rPr>
          <w:rFonts w:ascii="Times New Roman" w:hAnsi="Times New Roman" w:cs="Times New Roman"/>
        </w:rPr>
      </w:pPr>
    </w:p>
    <w:p w14:paraId="57371EC5" w14:textId="77777777" w:rsidR="00200E71" w:rsidRDefault="00200E71" w:rsidP="00A90CB6">
      <w:pPr>
        <w:pStyle w:val="Corptext"/>
        <w:ind w:right="116"/>
        <w:rPr>
          <w:sz w:val="22"/>
          <w:szCs w:val="22"/>
        </w:rPr>
      </w:pPr>
    </w:p>
    <w:p w14:paraId="0D3F7E7E" w14:textId="77777777" w:rsidR="003F7632" w:rsidRDefault="003F7632" w:rsidP="00A90CB6">
      <w:pPr>
        <w:pStyle w:val="Corptext"/>
        <w:ind w:right="116"/>
        <w:rPr>
          <w:sz w:val="22"/>
          <w:szCs w:val="22"/>
        </w:rPr>
      </w:pPr>
    </w:p>
    <w:p w14:paraId="71399924" w14:textId="77777777" w:rsidR="003F7632" w:rsidRDefault="003F7632" w:rsidP="00A90CB6">
      <w:pPr>
        <w:pStyle w:val="Corptext"/>
        <w:ind w:right="116"/>
        <w:rPr>
          <w:sz w:val="22"/>
          <w:szCs w:val="22"/>
        </w:rPr>
      </w:pPr>
    </w:p>
    <w:p w14:paraId="3B9F942F" w14:textId="77777777" w:rsidR="003F7632" w:rsidRDefault="003F7632" w:rsidP="00A90CB6">
      <w:pPr>
        <w:pStyle w:val="Corptext"/>
        <w:ind w:right="116"/>
        <w:rPr>
          <w:sz w:val="22"/>
          <w:szCs w:val="22"/>
        </w:rPr>
      </w:pPr>
    </w:p>
    <w:p w14:paraId="71A00CE0" w14:textId="77777777" w:rsidR="003F7632" w:rsidRDefault="003F7632" w:rsidP="00A90CB6">
      <w:pPr>
        <w:pStyle w:val="Corptext"/>
        <w:ind w:right="116"/>
        <w:rPr>
          <w:sz w:val="22"/>
          <w:szCs w:val="22"/>
        </w:rPr>
      </w:pPr>
    </w:p>
    <w:p w14:paraId="370AE4AB" w14:textId="77777777" w:rsidR="003F7632" w:rsidRDefault="003F7632" w:rsidP="00A90CB6">
      <w:pPr>
        <w:pStyle w:val="Corptext"/>
        <w:ind w:right="116"/>
        <w:rPr>
          <w:sz w:val="22"/>
          <w:szCs w:val="22"/>
        </w:rPr>
      </w:pPr>
    </w:p>
    <w:p w14:paraId="0D8C7653" w14:textId="77777777" w:rsidR="003F7632" w:rsidRDefault="003F7632" w:rsidP="00A90CB6">
      <w:pPr>
        <w:pStyle w:val="Corptext"/>
        <w:ind w:right="116"/>
        <w:rPr>
          <w:sz w:val="22"/>
          <w:szCs w:val="22"/>
        </w:rPr>
      </w:pPr>
    </w:p>
    <w:p w14:paraId="106EDD30" w14:textId="77777777" w:rsidR="003F7632" w:rsidRDefault="003F7632" w:rsidP="00A90CB6">
      <w:pPr>
        <w:pStyle w:val="Corptext"/>
        <w:ind w:right="116"/>
        <w:rPr>
          <w:sz w:val="22"/>
          <w:szCs w:val="22"/>
        </w:rPr>
      </w:pPr>
    </w:p>
    <w:p w14:paraId="08C997EF" w14:textId="77777777" w:rsidR="003F7632" w:rsidRDefault="003F7632" w:rsidP="00A90CB6">
      <w:pPr>
        <w:pStyle w:val="Corptext"/>
        <w:ind w:right="116"/>
        <w:rPr>
          <w:sz w:val="22"/>
          <w:szCs w:val="22"/>
        </w:rPr>
      </w:pPr>
    </w:p>
    <w:p w14:paraId="1258070E" w14:textId="77777777" w:rsidR="003F7632" w:rsidRDefault="003F7632" w:rsidP="00A90CB6">
      <w:pPr>
        <w:pStyle w:val="Corptext"/>
        <w:ind w:right="116"/>
        <w:rPr>
          <w:sz w:val="22"/>
          <w:szCs w:val="22"/>
        </w:rPr>
      </w:pPr>
    </w:p>
    <w:p w14:paraId="3EE7E2ED" w14:textId="77777777" w:rsidR="003F7632" w:rsidRDefault="003F7632" w:rsidP="00A90CB6">
      <w:pPr>
        <w:pStyle w:val="Corptext"/>
        <w:ind w:right="116"/>
        <w:rPr>
          <w:sz w:val="22"/>
          <w:szCs w:val="22"/>
        </w:rPr>
      </w:pPr>
    </w:p>
    <w:p w14:paraId="5B2DBE5F" w14:textId="77777777" w:rsidR="003F7632" w:rsidRDefault="003F7632" w:rsidP="00A90CB6">
      <w:pPr>
        <w:pStyle w:val="Corptext"/>
        <w:ind w:right="116"/>
        <w:rPr>
          <w:sz w:val="22"/>
          <w:szCs w:val="22"/>
        </w:rPr>
      </w:pPr>
    </w:p>
    <w:p w14:paraId="1773D9B9" w14:textId="77777777" w:rsidR="003F7632" w:rsidRDefault="003F7632" w:rsidP="00A90CB6">
      <w:pPr>
        <w:pStyle w:val="Corptext"/>
        <w:ind w:right="116"/>
        <w:rPr>
          <w:sz w:val="22"/>
          <w:szCs w:val="22"/>
        </w:rPr>
      </w:pPr>
    </w:p>
    <w:p w14:paraId="53A0AA5F" w14:textId="77777777" w:rsidR="003F7632" w:rsidRDefault="003F7632" w:rsidP="00A90CB6">
      <w:pPr>
        <w:pStyle w:val="Corptext"/>
        <w:ind w:right="116"/>
        <w:rPr>
          <w:sz w:val="22"/>
          <w:szCs w:val="22"/>
        </w:rPr>
      </w:pPr>
    </w:p>
    <w:p w14:paraId="16DC9ADC" w14:textId="77777777" w:rsidR="003F7632" w:rsidRDefault="003F7632" w:rsidP="00A90CB6">
      <w:pPr>
        <w:pStyle w:val="Corptext"/>
        <w:ind w:right="116"/>
        <w:rPr>
          <w:sz w:val="22"/>
          <w:szCs w:val="22"/>
        </w:rPr>
      </w:pPr>
    </w:p>
    <w:p w14:paraId="7B71A767" w14:textId="77777777" w:rsidR="003F7632" w:rsidRDefault="003F7632" w:rsidP="00A90CB6">
      <w:pPr>
        <w:pStyle w:val="Corptext"/>
        <w:ind w:right="116"/>
        <w:rPr>
          <w:sz w:val="22"/>
          <w:szCs w:val="22"/>
        </w:rPr>
      </w:pPr>
    </w:p>
    <w:p w14:paraId="17639B00" w14:textId="77777777" w:rsidR="003F7632" w:rsidRDefault="003F7632" w:rsidP="00A90CB6">
      <w:pPr>
        <w:pStyle w:val="Corptext"/>
        <w:ind w:right="116"/>
        <w:rPr>
          <w:sz w:val="22"/>
          <w:szCs w:val="22"/>
        </w:rPr>
      </w:pPr>
    </w:p>
    <w:p w14:paraId="5FFCD0F1" w14:textId="77777777" w:rsidR="003F7632" w:rsidRDefault="003F7632" w:rsidP="00A90CB6">
      <w:pPr>
        <w:pStyle w:val="Corptext"/>
        <w:ind w:right="116"/>
        <w:rPr>
          <w:sz w:val="22"/>
          <w:szCs w:val="22"/>
        </w:rPr>
      </w:pPr>
    </w:p>
    <w:p w14:paraId="78A97EEE" w14:textId="77777777" w:rsidR="003F7632" w:rsidRDefault="003F7632" w:rsidP="00A90CB6">
      <w:pPr>
        <w:pStyle w:val="Corptext"/>
        <w:ind w:right="116"/>
        <w:rPr>
          <w:sz w:val="22"/>
          <w:szCs w:val="22"/>
        </w:rPr>
      </w:pPr>
    </w:p>
    <w:p w14:paraId="14C2B723" w14:textId="77777777" w:rsidR="003F7632" w:rsidRDefault="003F7632" w:rsidP="00A90CB6">
      <w:pPr>
        <w:pStyle w:val="Corptext"/>
        <w:ind w:right="116"/>
        <w:rPr>
          <w:sz w:val="22"/>
          <w:szCs w:val="22"/>
        </w:rPr>
      </w:pPr>
    </w:p>
    <w:p w14:paraId="33BDC8BD" w14:textId="77777777" w:rsidR="003F7632" w:rsidRDefault="003F7632" w:rsidP="00A90CB6">
      <w:pPr>
        <w:pStyle w:val="Corptext"/>
        <w:ind w:right="116"/>
        <w:rPr>
          <w:sz w:val="22"/>
          <w:szCs w:val="22"/>
        </w:rPr>
      </w:pPr>
    </w:p>
    <w:p w14:paraId="080AFDE9" w14:textId="77777777" w:rsidR="003F7632" w:rsidRDefault="003F7632" w:rsidP="00A90CB6">
      <w:pPr>
        <w:pStyle w:val="Corptext"/>
        <w:ind w:right="116"/>
        <w:rPr>
          <w:sz w:val="22"/>
          <w:szCs w:val="22"/>
        </w:rPr>
      </w:pPr>
    </w:p>
    <w:p w14:paraId="3F5509C0" w14:textId="77777777" w:rsidR="003F7632" w:rsidRDefault="003F7632" w:rsidP="00A90CB6">
      <w:pPr>
        <w:pStyle w:val="Corptext"/>
        <w:ind w:right="116"/>
        <w:rPr>
          <w:sz w:val="22"/>
          <w:szCs w:val="22"/>
        </w:rPr>
      </w:pPr>
    </w:p>
    <w:p w14:paraId="5EB2AD1F" w14:textId="77777777" w:rsidR="003F7632" w:rsidRDefault="003F7632" w:rsidP="00A90CB6">
      <w:pPr>
        <w:pStyle w:val="Corptext"/>
        <w:ind w:right="116"/>
        <w:rPr>
          <w:sz w:val="22"/>
          <w:szCs w:val="22"/>
        </w:rPr>
      </w:pPr>
    </w:p>
    <w:p w14:paraId="62F7B035" w14:textId="77777777" w:rsidR="003F7632" w:rsidRDefault="003F7632" w:rsidP="00A90CB6">
      <w:pPr>
        <w:pStyle w:val="Corptext"/>
        <w:ind w:right="116"/>
        <w:rPr>
          <w:sz w:val="22"/>
          <w:szCs w:val="22"/>
        </w:rPr>
      </w:pPr>
    </w:p>
    <w:p w14:paraId="6AF82491" w14:textId="77777777" w:rsidR="003F7632" w:rsidRDefault="003F7632" w:rsidP="00A90CB6">
      <w:pPr>
        <w:pStyle w:val="Corptext"/>
        <w:ind w:right="116"/>
        <w:rPr>
          <w:sz w:val="22"/>
          <w:szCs w:val="22"/>
        </w:rPr>
      </w:pPr>
    </w:p>
    <w:p w14:paraId="280D13DE" w14:textId="77777777" w:rsidR="003F7632" w:rsidRDefault="003F7632" w:rsidP="00A90CB6">
      <w:pPr>
        <w:pStyle w:val="Corptext"/>
        <w:ind w:right="116"/>
        <w:rPr>
          <w:sz w:val="22"/>
          <w:szCs w:val="22"/>
        </w:rPr>
      </w:pPr>
    </w:p>
    <w:p w14:paraId="151EB1F2" w14:textId="77777777" w:rsidR="003F7632" w:rsidRDefault="003F7632" w:rsidP="00A90CB6">
      <w:pPr>
        <w:pStyle w:val="Corptext"/>
        <w:ind w:right="116"/>
        <w:rPr>
          <w:sz w:val="22"/>
          <w:szCs w:val="22"/>
        </w:rPr>
      </w:pPr>
    </w:p>
    <w:p w14:paraId="0DB45DBC" w14:textId="77777777" w:rsidR="003F7632" w:rsidRDefault="003F7632" w:rsidP="00A90CB6">
      <w:pPr>
        <w:pStyle w:val="Corptext"/>
        <w:ind w:right="116"/>
        <w:rPr>
          <w:sz w:val="22"/>
          <w:szCs w:val="22"/>
        </w:rPr>
      </w:pPr>
    </w:p>
    <w:p w14:paraId="5AF0083E" w14:textId="77777777" w:rsidR="003F7632" w:rsidRPr="008B7611" w:rsidRDefault="003F7632" w:rsidP="00A90CB6">
      <w:pPr>
        <w:pStyle w:val="Corptext"/>
        <w:ind w:right="116"/>
        <w:rPr>
          <w:sz w:val="22"/>
          <w:szCs w:val="22"/>
        </w:rPr>
      </w:pPr>
    </w:p>
    <w:p w14:paraId="78A44CE5" w14:textId="77777777" w:rsidR="00056039" w:rsidRPr="008B7611" w:rsidRDefault="00056039" w:rsidP="00056039">
      <w:pPr>
        <w:autoSpaceDE w:val="0"/>
        <w:autoSpaceDN w:val="0"/>
        <w:adjustRightInd w:val="0"/>
        <w:spacing w:after="0" w:line="240" w:lineRule="auto"/>
        <w:rPr>
          <w:rFonts w:ascii="Times New Roman" w:hAnsi="Times New Roman" w:cs="Times New Roman"/>
          <w:bCs/>
          <w:i/>
          <w:iCs/>
          <w:lang w:eastAsia="ro-RO"/>
        </w:rPr>
      </w:pPr>
    </w:p>
    <w:p w14:paraId="5226EB85" w14:textId="77777777" w:rsidR="00056039" w:rsidRPr="008B7611" w:rsidRDefault="00056039" w:rsidP="00056039">
      <w:pPr>
        <w:autoSpaceDE w:val="0"/>
        <w:autoSpaceDN w:val="0"/>
        <w:adjustRightInd w:val="0"/>
        <w:spacing w:after="0" w:line="240" w:lineRule="auto"/>
        <w:jc w:val="right"/>
        <w:rPr>
          <w:rFonts w:ascii="Times New Roman" w:hAnsi="Times New Roman" w:cs="Times New Roman"/>
          <w:b/>
          <w:lang w:eastAsia="ro-RO"/>
        </w:rPr>
      </w:pPr>
    </w:p>
    <w:p w14:paraId="3A2630BF" w14:textId="77777777" w:rsidR="00056039" w:rsidRPr="008B7611" w:rsidRDefault="00056039" w:rsidP="00056039">
      <w:pPr>
        <w:autoSpaceDE w:val="0"/>
        <w:autoSpaceDN w:val="0"/>
        <w:adjustRightInd w:val="0"/>
        <w:spacing w:after="0" w:line="240" w:lineRule="auto"/>
        <w:rPr>
          <w:rFonts w:ascii="Times New Roman" w:hAnsi="Times New Roman" w:cs="Times New Roman"/>
          <w:bCs/>
          <w:lang w:eastAsia="ro-RO"/>
        </w:rPr>
      </w:pPr>
    </w:p>
    <w:p w14:paraId="0FBB55C9" w14:textId="77777777" w:rsidR="006655E7" w:rsidRDefault="006655E7" w:rsidP="003F7632">
      <w:pPr>
        <w:spacing w:after="0"/>
        <w:jc w:val="center"/>
        <w:rPr>
          <w:b/>
          <w:sz w:val="24"/>
          <w:szCs w:val="24"/>
        </w:rPr>
      </w:pPr>
    </w:p>
    <w:p w14:paraId="07F2E303" w14:textId="77777777" w:rsidR="00F1059C" w:rsidRDefault="00F1059C" w:rsidP="003F7632">
      <w:pPr>
        <w:spacing w:after="0"/>
        <w:jc w:val="center"/>
        <w:rPr>
          <w:b/>
          <w:sz w:val="24"/>
          <w:szCs w:val="24"/>
        </w:rPr>
      </w:pPr>
    </w:p>
    <w:p w14:paraId="517EF6D3" w14:textId="77777777" w:rsidR="00F1059C" w:rsidRDefault="00F1059C" w:rsidP="003F7632">
      <w:pPr>
        <w:spacing w:after="0"/>
        <w:jc w:val="center"/>
        <w:rPr>
          <w:b/>
          <w:sz w:val="24"/>
          <w:szCs w:val="24"/>
        </w:rPr>
      </w:pPr>
    </w:p>
    <w:p w14:paraId="266FE9EC" w14:textId="364BA9BC" w:rsidR="003F7632" w:rsidRPr="008B7611" w:rsidRDefault="003F7632" w:rsidP="003F7632">
      <w:pPr>
        <w:spacing w:after="0"/>
        <w:jc w:val="center"/>
        <w:rPr>
          <w:b/>
          <w:sz w:val="24"/>
          <w:szCs w:val="24"/>
        </w:rPr>
      </w:pPr>
      <w:r w:rsidRPr="008B7611">
        <w:rPr>
          <w:b/>
          <w:sz w:val="24"/>
          <w:szCs w:val="24"/>
        </w:rPr>
        <w:lastRenderedPageBreak/>
        <w:t>ROMÂNIA</w:t>
      </w:r>
    </w:p>
    <w:p w14:paraId="2E6DCC9D" w14:textId="77777777" w:rsidR="003F7632" w:rsidRPr="008B7611" w:rsidRDefault="003F7632" w:rsidP="003F7632">
      <w:pPr>
        <w:spacing w:after="0"/>
        <w:jc w:val="center"/>
        <w:rPr>
          <w:b/>
          <w:sz w:val="24"/>
          <w:szCs w:val="24"/>
        </w:rPr>
      </w:pPr>
      <w:r w:rsidRPr="008B7611">
        <w:rPr>
          <w:b/>
          <w:sz w:val="24"/>
          <w:szCs w:val="24"/>
        </w:rPr>
        <w:t>JUDEŢUL BRAŞOV</w:t>
      </w:r>
    </w:p>
    <w:p w14:paraId="454F809F" w14:textId="77777777" w:rsidR="003F7632" w:rsidRPr="008B7611" w:rsidRDefault="003F7632" w:rsidP="003F7632">
      <w:pPr>
        <w:spacing w:after="0"/>
        <w:jc w:val="center"/>
        <w:rPr>
          <w:b/>
          <w:sz w:val="24"/>
          <w:szCs w:val="24"/>
        </w:rPr>
      </w:pPr>
      <w:r w:rsidRPr="008B7611">
        <w:rPr>
          <w:b/>
          <w:sz w:val="24"/>
          <w:szCs w:val="24"/>
        </w:rPr>
        <w:t>COMUNA ŞINCA</w:t>
      </w:r>
    </w:p>
    <w:p w14:paraId="16062895" w14:textId="77777777" w:rsidR="003F7632" w:rsidRPr="008B7611" w:rsidRDefault="003F7632" w:rsidP="003F7632">
      <w:pPr>
        <w:spacing w:after="0"/>
        <w:jc w:val="center"/>
        <w:rPr>
          <w:sz w:val="24"/>
          <w:szCs w:val="24"/>
        </w:rPr>
      </w:pPr>
      <w:r w:rsidRPr="008B7611">
        <w:rPr>
          <w:sz w:val="24"/>
          <w:szCs w:val="24"/>
        </w:rPr>
        <w:t xml:space="preserve">Şinca Veche,Str. Principală nr.314, jud.Braşov  </w:t>
      </w:r>
    </w:p>
    <w:p w14:paraId="054FA749" w14:textId="77777777" w:rsidR="003F7632" w:rsidRPr="008B7611" w:rsidRDefault="003F7632" w:rsidP="003F7632">
      <w:pPr>
        <w:spacing w:after="0"/>
        <w:jc w:val="center"/>
        <w:rPr>
          <w:sz w:val="24"/>
          <w:szCs w:val="24"/>
        </w:rPr>
      </w:pPr>
      <w:r w:rsidRPr="008B7611">
        <w:rPr>
          <w:sz w:val="24"/>
          <w:szCs w:val="24"/>
        </w:rPr>
        <w:t>Tel/fax: +(40)-0268/245301, e-mail: primaria_sinca@yahoo.com</w:t>
      </w:r>
    </w:p>
    <w:p w14:paraId="5BD1561D" w14:textId="6559DFC2" w:rsidR="003F7632" w:rsidRPr="008B7611" w:rsidRDefault="003F7632" w:rsidP="003F7632">
      <w:pPr>
        <w:spacing w:after="0"/>
        <w:rPr>
          <w:b/>
          <w:sz w:val="24"/>
          <w:szCs w:val="24"/>
        </w:rPr>
      </w:pPr>
      <w:r>
        <w:rPr>
          <w:noProof/>
          <w:sz w:val="24"/>
          <w:szCs w:val="24"/>
        </w:rPr>
        <mc:AlternateContent>
          <mc:Choice Requires="wps">
            <w:drawing>
              <wp:anchor distT="4294967293" distB="4294967293" distL="114300" distR="114300" simplePos="0" relativeHeight="251665408" behindDoc="0" locked="0" layoutInCell="1" allowOverlap="1" wp14:anchorId="3804DB2C" wp14:editId="2D58E627">
                <wp:simplePos x="0" y="0"/>
                <wp:positionH relativeFrom="column">
                  <wp:posOffset>0</wp:posOffset>
                </wp:positionH>
                <wp:positionV relativeFrom="paragraph">
                  <wp:posOffset>8889</wp:posOffset>
                </wp:positionV>
                <wp:extent cx="6172200" cy="0"/>
                <wp:effectExtent l="0" t="19050" r="0" b="0"/>
                <wp:wrapNone/>
                <wp:docPr id="482412860"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28B132" id="Conector drept 1"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8Y4BMtgAAAAEAQAADwAAAGRycy9kb3ducmV2Lnht&#10;bEyPwU7CQBCG7ya+w2ZIvMkWYlRqtwRJiCF6AX2AoR3ahu5s0x2gfXtHL3r85p/88022HHxrLtTH&#10;JrCD2TQBQ1yEsuHKwdfn5v4ZTBTkEtvA5GCkCMv89ibDtAxX3tFlL5XREo4pOqhFutTaWNTkMU5D&#10;R6zZMfQeRbGvbNnjVct9a+dJ8mg9NqwXauxoXVNx2p+9Azklb++vuBlX/riVajEWfrv+cO5uMqxe&#10;wAgN8rcMP/qqDrk6HcKZy2haB/qI6PQBjIaLp7ny4Zdtntn/8vk3AAAA//8DAFBLAQItABQABgAI&#10;AAAAIQC2gziS/gAAAOEBAAATAAAAAAAAAAAAAAAAAAAAAABbQ29udGVudF9UeXBlc10ueG1sUEsB&#10;Ai0AFAAGAAgAAAAhADj9If/WAAAAlAEAAAsAAAAAAAAAAAAAAAAALwEAAF9yZWxzLy5yZWxzUEsB&#10;Ai0AFAAGAAgAAAAhAO0/4Aq1AQAAVAMAAA4AAAAAAAAAAAAAAAAALgIAAGRycy9lMm9Eb2MueG1s&#10;UEsBAi0AFAAGAAgAAAAhAPGOATLYAAAABAEAAA8AAAAAAAAAAAAAAAAADwQAAGRycy9kb3ducmV2&#10;LnhtbFBLBQYAAAAABAAEAPMAAAAUBQAAAAA=&#10;" strokeweight="3pt">
                <v:stroke linestyle="thinThin"/>
              </v:line>
            </w:pict>
          </mc:Fallback>
        </mc:AlternateContent>
      </w:r>
      <w:r w:rsidRPr="008B7611">
        <w:rPr>
          <w:b/>
          <w:sz w:val="24"/>
          <w:szCs w:val="24"/>
        </w:rPr>
        <w:t xml:space="preserve">Nr. </w:t>
      </w:r>
      <w:r w:rsidRPr="00003A67">
        <w:rPr>
          <w:rFonts w:ascii="Times New Roman" w:hAnsi="Times New Roman" w:cs="Times New Roman"/>
          <w:sz w:val="24"/>
          <w:szCs w:val="24"/>
        </w:rPr>
        <w:t>2286/22.03.2024</w:t>
      </w:r>
    </w:p>
    <w:p w14:paraId="08E17207" w14:textId="77777777" w:rsidR="003F7632" w:rsidRPr="008B7611" w:rsidRDefault="003F7632" w:rsidP="003F7632">
      <w:pPr>
        <w:spacing w:after="0"/>
        <w:rPr>
          <w:b/>
          <w:sz w:val="24"/>
          <w:szCs w:val="24"/>
          <w:lang w:val="it-IT"/>
        </w:rPr>
      </w:pPr>
    </w:p>
    <w:p w14:paraId="297E8876" w14:textId="77777777" w:rsidR="003F7632" w:rsidRPr="00B102D8" w:rsidRDefault="003F7632" w:rsidP="003F7632">
      <w:pPr>
        <w:jc w:val="center"/>
        <w:rPr>
          <w:b/>
          <w:sz w:val="28"/>
          <w:szCs w:val="28"/>
          <w:lang w:val="pt-BR"/>
        </w:rPr>
      </w:pPr>
      <w:r w:rsidRPr="00B102D8">
        <w:rPr>
          <w:b/>
          <w:sz w:val="28"/>
          <w:szCs w:val="28"/>
          <w:lang w:val="pt-BR"/>
        </w:rPr>
        <w:t>RAPORT DE SPECIALITATE</w:t>
      </w:r>
    </w:p>
    <w:p w14:paraId="7079C1D7" w14:textId="77777777" w:rsidR="003F7632" w:rsidRPr="008B7611" w:rsidRDefault="003F7632" w:rsidP="003F7632">
      <w:pPr>
        <w:pStyle w:val="Corptext"/>
        <w:jc w:val="center"/>
        <w:rPr>
          <w:b/>
          <w:sz w:val="22"/>
          <w:szCs w:val="22"/>
        </w:rPr>
      </w:pPr>
      <w:r w:rsidRPr="008B7611">
        <w:rPr>
          <w:b/>
          <w:sz w:val="22"/>
          <w:szCs w:val="22"/>
        </w:rPr>
        <w:t xml:space="preserve">privind participarea comunei Șinca în cadrul Programului vizând sisteme de alimentare cu apă, canalizare și epurare a apelor uzate, derulat de Administrația Fondului pentru Mediu (AFM), proiectul </w:t>
      </w:r>
      <w:r w:rsidRPr="008B7611">
        <w:rPr>
          <w:b/>
          <w:sz w:val="22"/>
          <w:szCs w:val="22"/>
          <w:lang w:val="en-US"/>
        </w:rPr>
        <w:t>“</w:t>
      </w:r>
      <w:r w:rsidRPr="008B7611">
        <w:rPr>
          <w:b/>
          <w:sz w:val="22"/>
          <w:szCs w:val="22"/>
        </w:rPr>
        <w:t>Realizare statie de epurare si retea de canalizare menajeră in satele Ohaba, V</w:t>
      </w:r>
      <w:r w:rsidRPr="008B7611">
        <w:rPr>
          <w:sz w:val="22"/>
          <w:szCs w:val="22"/>
        </w:rPr>
        <w:t>â</w:t>
      </w:r>
      <w:r w:rsidRPr="008B7611">
        <w:rPr>
          <w:b/>
          <w:sz w:val="22"/>
          <w:szCs w:val="22"/>
        </w:rPr>
        <w:t>lcea si tronsoanele principale aferente satului Sinca Veche</w:t>
      </w:r>
      <w:r w:rsidRPr="008B7611">
        <w:rPr>
          <w:b/>
          <w:sz w:val="22"/>
          <w:szCs w:val="22"/>
          <w:lang w:val="en-US"/>
        </w:rPr>
        <w:t>”</w:t>
      </w:r>
      <w:r w:rsidRPr="008B7611">
        <w:rPr>
          <w:b/>
          <w:sz w:val="22"/>
          <w:szCs w:val="22"/>
        </w:rPr>
        <w:t>, indicatorii tehnico- economici ai proiectului,cheltuielile care nu sunt acoperite prin finanțarea acordată de AFM și cheltuielie neeligibile</w:t>
      </w:r>
    </w:p>
    <w:p w14:paraId="0A0E51F1" w14:textId="77777777" w:rsidR="003F7632" w:rsidRPr="008B7611" w:rsidRDefault="003F7632" w:rsidP="003F7632">
      <w:pPr>
        <w:pStyle w:val="Corptext"/>
        <w:jc w:val="both"/>
        <w:rPr>
          <w:b/>
          <w:sz w:val="22"/>
          <w:szCs w:val="22"/>
        </w:rPr>
      </w:pPr>
    </w:p>
    <w:p w14:paraId="626A2F57" w14:textId="77777777" w:rsidR="003F7632" w:rsidRPr="008B7611" w:rsidRDefault="003F7632" w:rsidP="003F7632">
      <w:pPr>
        <w:pStyle w:val="Corptext"/>
        <w:jc w:val="center"/>
        <w:rPr>
          <w:b/>
          <w:sz w:val="22"/>
          <w:szCs w:val="22"/>
        </w:rPr>
      </w:pPr>
    </w:p>
    <w:p w14:paraId="18081DAB" w14:textId="1D1A258A" w:rsidR="006655E7" w:rsidRPr="00A256D8" w:rsidRDefault="006655E7" w:rsidP="00F1059C">
      <w:pPr>
        <w:jc w:val="both"/>
        <w:rPr>
          <w:rFonts w:ascii="Times New Roman" w:hAnsi="Times New Roman" w:cs="Times New Roman"/>
          <w:sz w:val="24"/>
          <w:szCs w:val="24"/>
          <w:lang w:val="en-US"/>
        </w:rPr>
      </w:pPr>
      <w:r>
        <w:rPr>
          <w:rFonts w:ascii="Times New Roman" w:hAnsi="Times New Roman" w:cs="Times New Roman"/>
          <w:lang w:val="pt-BR"/>
        </w:rPr>
        <w:t xml:space="preserve">            D</w:t>
      </w:r>
      <w:r w:rsidR="003F7632" w:rsidRPr="008B7611">
        <w:rPr>
          <w:rFonts w:ascii="Times New Roman" w:hAnsi="Times New Roman" w:cs="Times New Roman"/>
          <w:lang w:val="en-US"/>
        </w:rPr>
        <w:t>erularea Programului vizând sisteme de alimentare cu apă, canalizare şi epurare a apelor uzate prin Administra</w:t>
      </w:r>
      <w:r w:rsidR="003F7632" w:rsidRPr="008B7611">
        <w:rPr>
          <w:rFonts w:ascii="Times New Roman" w:hAnsi="Times New Roman" w:cs="Times New Roman"/>
        </w:rPr>
        <w:t>ția Fondului pentru Mediu (AFM)</w:t>
      </w:r>
      <w:r>
        <w:rPr>
          <w:rFonts w:ascii="Times New Roman" w:hAnsi="Times New Roman" w:cs="Times New Roman"/>
        </w:rPr>
        <w:t xml:space="preserve"> presupune </w:t>
      </w:r>
      <w:r w:rsidR="003F7632" w:rsidRPr="008B7611">
        <w:rPr>
          <w:rFonts w:ascii="Times New Roman" w:hAnsi="Times New Roman" w:cs="Times New Roman"/>
          <w:lang w:val="en-US"/>
        </w:rPr>
        <w:t>Ghidul de finanţare a Programului constituie un suport informativ in derularea programului</w:t>
      </w:r>
      <w:r w:rsidR="00A256D8">
        <w:rPr>
          <w:rFonts w:ascii="Times New Roman" w:hAnsi="Times New Roman" w:cs="Times New Roman"/>
          <w:lang w:val="en-US"/>
        </w:rPr>
        <w:t>, astfel</w:t>
      </w:r>
      <w:r>
        <w:rPr>
          <w:rFonts w:ascii="Times New Roman" w:hAnsi="Times New Roman" w:cs="Times New Roman"/>
          <w:lang w:val="en-US"/>
        </w:rPr>
        <w:t xml:space="preserve"> </w:t>
      </w:r>
      <w:r w:rsidRPr="00003A67">
        <w:rPr>
          <w:rFonts w:ascii="Times New Roman" w:hAnsi="Times New Roman" w:cs="Times New Roman"/>
          <w:sz w:val="24"/>
          <w:szCs w:val="24"/>
        </w:rPr>
        <w:t xml:space="preserve">prevederile </w:t>
      </w:r>
      <w:r w:rsidRPr="00003A67">
        <w:rPr>
          <w:rFonts w:ascii="Times New Roman" w:hAnsi="Times New Roman" w:cs="Times New Roman"/>
          <w:sz w:val="24"/>
          <w:szCs w:val="24"/>
          <w:lang w:val="en-US"/>
        </w:rPr>
        <w:t xml:space="preserve">art. 2, alin. (3), art. 8, alin. (1), lit. a) si art. 12, alin. (1), lit. b), lit. f), lit. g) din Ordinul Ministerul Mediului, Apelor şi Pădurilor nr. 475 / 2024 pentru aprobarea </w:t>
      </w:r>
      <w:r w:rsidRPr="00003A67">
        <w:rPr>
          <w:rFonts w:ascii="Times New Roman" w:hAnsi="Times New Roman" w:cs="Times New Roman"/>
          <w:vanish/>
          <w:sz w:val="24"/>
          <w:szCs w:val="24"/>
          <w:lang w:val="en-US"/>
        </w:rPr>
        <w:t>&lt;LLNK 12024     0740KS01   0 21&gt;</w:t>
      </w:r>
      <w:r w:rsidRPr="00003A67">
        <w:rPr>
          <w:rFonts w:ascii="Times New Roman" w:hAnsi="Times New Roman" w:cs="Times New Roman"/>
          <w:sz w:val="24"/>
          <w:szCs w:val="24"/>
          <w:lang w:val="en-US"/>
        </w:rPr>
        <w:t>Ghidului de finanţare a Programului vizând sisteme de alimentare cu apă, canalizare şi epurare a apelor uzate</w:t>
      </w:r>
      <w:r w:rsidR="00A256D8">
        <w:rPr>
          <w:rFonts w:ascii="Times New Roman" w:hAnsi="Times New Roman" w:cs="Times New Roman"/>
          <w:sz w:val="24"/>
          <w:szCs w:val="24"/>
          <w:lang w:val="en-US"/>
        </w:rPr>
        <w:t xml:space="preserve"> indica</w:t>
      </w:r>
      <w:r w:rsidR="00A256D8" w:rsidRPr="00A256D8">
        <w:rPr>
          <w:rFonts w:ascii="Courier New" w:hAnsi="Courier New" w:cs="Courier New"/>
          <w:lang w:val="en-US"/>
        </w:rPr>
        <w:t xml:space="preserve"> </w:t>
      </w:r>
      <w:r w:rsidR="00A256D8" w:rsidRPr="00A256D8">
        <w:rPr>
          <w:rFonts w:ascii="Times New Roman" w:hAnsi="Times New Roman" w:cs="Times New Roman"/>
          <w:lang w:val="en-US"/>
        </w:rPr>
        <w:t>documentele solicitantului UAT Sinca privind conţinutul dosarului de finanţare:</w:t>
      </w:r>
    </w:p>
    <w:p w14:paraId="7AC751E9" w14:textId="2C23A09D"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Pr>
          <w:rFonts w:ascii="Courier New" w:hAnsi="Courier New" w:cs="Courier New"/>
          <w:color w:val="0000FF"/>
          <w:lang w:val="en-US"/>
        </w:rPr>
        <w:t>,,</w:t>
      </w:r>
      <w:r w:rsidRPr="00A256D8">
        <w:rPr>
          <w:rFonts w:ascii="Times New Roman" w:hAnsi="Times New Roman" w:cs="Times New Roman"/>
          <w:color w:val="0000FF"/>
          <w:lang w:val="en-US"/>
        </w:rPr>
        <w:t>ART. 12</w:t>
      </w:r>
    </w:p>
    <w:p w14:paraId="4B9E4FFB" w14:textId="77777777"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sidRPr="00A256D8">
        <w:rPr>
          <w:rFonts w:ascii="Times New Roman" w:hAnsi="Times New Roman" w:cs="Times New Roman"/>
          <w:lang w:val="en-US"/>
        </w:rPr>
        <w:t xml:space="preserve">    Conţinutul dosarului de finanţare</w:t>
      </w:r>
    </w:p>
    <w:p w14:paraId="136F1F3C" w14:textId="77777777"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sidRPr="00A256D8">
        <w:rPr>
          <w:rFonts w:ascii="Times New Roman" w:hAnsi="Times New Roman" w:cs="Times New Roman"/>
          <w:lang w:val="en-US"/>
        </w:rPr>
        <w:t xml:space="preserve">    (1) Dosarul de finanţare depus de solicitanţii prevăzuţi la art. 8 alin. (1) lit. a) şi b) va cuprinde următoarele documente:</w:t>
      </w:r>
    </w:p>
    <w:p w14:paraId="290E0C7A" w14:textId="77777777"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sidRPr="00A256D8">
        <w:rPr>
          <w:rFonts w:ascii="Times New Roman" w:hAnsi="Times New Roman" w:cs="Times New Roman"/>
          <w:lang w:val="en-US"/>
        </w:rPr>
        <w:t xml:space="preserve">    a) cererea de finanţare, semnată de către reprezentantul legal al solicitantului sau de către împuternicitul acestuia cu semnătură electronică calificată bazată pe un certificat calificat emis de un prestator de servicii de încredere conform </w:t>
      </w:r>
      <w:r w:rsidRPr="00A256D8">
        <w:rPr>
          <w:rFonts w:ascii="Times New Roman" w:hAnsi="Times New Roman" w:cs="Times New Roman"/>
          <w:vanish/>
          <w:lang w:val="en-US"/>
        </w:rPr>
        <w:t>&lt;LLNK 832014R0910           32&gt;</w:t>
      </w:r>
      <w:r w:rsidRPr="00A256D8">
        <w:rPr>
          <w:rFonts w:ascii="Times New Roman" w:hAnsi="Times New Roman" w:cs="Times New Roman"/>
          <w:color w:val="0000FF"/>
          <w:u w:val="single"/>
          <w:lang w:val="en-US"/>
        </w:rPr>
        <w:t>Regulamentului (UE) nr. 910/2014</w:t>
      </w:r>
      <w:r w:rsidRPr="00A256D8">
        <w:rPr>
          <w:rFonts w:ascii="Times New Roman" w:hAnsi="Times New Roman" w:cs="Times New Roman"/>
          <w:lang w:val="en-US"/>
        </w:rPr>
        <w:t xml:space="preserve"> al Parlamentului European şi al Consiliului din 23 iulie 2014 privind identificarea electronică şi serviciile de încredere pentru tranzacţiile electronice pe piaţa internă şi de abrogare a </w:t>
      </w:r>
      <w:r w:rsidRPr="00A256D8">
        <w:rPr>
          <w:rFonts w:ascii="Times New Roman" w:hAnsi="Times New Roman" w:cs="Times New Roman"/>
          <w:vanish/>
          <w:lang w:val="en-US"/>
        </w:rPr>
        <w:t>&lt;LLNK 831999L0093           21&gt;</w:t>
      </w:r>
      <w:r w:rsidRPr="00A256D8">
        <w:rPr>
          <w:rFonts w:ascii="Times New Roman" w:hAnsi="Times New Roman" w:cs="Times New Roman"/>
          <w:color w:val="0000FF"/>
          <w:u w:val="single"/>
          <w:lang w:val="en-US"/>
        </w:rPr>
        <w:t>Directivei 1999/93/CE</w:t>
      </w:r>
      <w:r w:rsidRPr="00A256D8">
        <w:rPr>
          <w:rFonts w:ascii="Times New Roman" w:hAnsi="Times New Roman" w:cs="Times New Roman"/>
          <w:lang w:val="en-US"/>
        </w:rPr>
        <w:t xml:space="preserve">; </w:t>
      </w:r>
    </w:p>
    <w:p w14:paraId="1B016955" w14:textId="77777777"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sidRPr="00A256D8">
        <w:rPr>
          <w:rFonts w:ascii="Times New Roman" w:hAnsi="Times New Roman" w:cs="Times New Roman"/>
          <w:lang w:val="en-US"/>
        </w:rPr>
        <w:t xml:space="preserve">    b) actul administrativ prin care reprezentantul legal desemnează o persoană împuternicită în relaţia cu AFM, însoţit de cartea de identitate a acesteia;</w:t>
      </w:r>
    </w:p>
    <w:p w14:paraId="2032A085" w14:textId="77777777"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sidRPr="00A256D8">
        <w:rPr>
          <w:rFonts w:ascii="Times New Roman" w:hAnsi="Times New Roman" w:cs="Times New Roman"/>
          <w:lang w:val="en-US"/>
        </w:rPr>
        <w:t xml:space="preserve">    c) certificatul de atestare fiscală privind obligaţiile de plată către bugetul de stat, emis pe numele solicitantului de către organul teritorial de specialitate al Ministerului Finanţelor, nu mai vechi de 30 de zile la data depunerii dosarului de finanţare;</w:t>
      </w:r>
    </w:p>
    <w:p w14:paraId="5144E276" w14:textId="77777777"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sidRPr="00A256D8">
        <w:rPr>
          <w:rFonts w:ascii="Times New Roman" w:hAnsi="Times New Roman" w:cs="Times New Roman"/>
          <w:lang w:val="en-US"/>
        </w:rPr>
        <w:t xml:space="preserve">    d) certificatul de atestare fiscală privind impozitele şi taxele locale şi alte venituri ale bugetului local, emis pe numele solicitantului de către autoritatea publică locală în a cărei rază teritorială îşi are sediul solicitantul, nu mai vechi de 30 de zile la data depunerii dosarului de finanţare;</w:t>
      </w:r>
    </w:p>
    <w:p w14:paraId="5AB0A208" w14:textId="77777777"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sidRPr="00A256D8">
        <w:rPr>
          <w:rFonts w:ascii="Times New Roman" w:hAnsi="Times New Roman" w:cs="Times New Roman"/>
          <w:lang w:val="en-US"/>
        </w:rPr>
        <w:t xml:space="preserve">    e) certificatul de atestare fiscală privind obligaţiile la Fondul pentru mediu, emis pe numele solicitantului de către AFM, nu mai vechi de 30 de zile la data depunerii dosarului de finanţare, sau declaraţia pe propria răspundere de unde să rezulte că solicitantul şi-a îndeplinit toate obligaţiile la Fondul pentru mediu, respectiv a depus toate declaraţiile privind obligaţiile la Fondul pentru mediu şi nu are sume datorate la data depunerii dosarului de finanţare; declaraţia va fi dată sub sancţiunea prevederilor penale privind falsul în declaraţii şi va fi asumată de către reprezentantul legal al solicitantului sau împuternicitul acestuia prin semnătură electronică calificată bazată pe un certificat calificat emis de un prestator de servicii de încredere conform </w:t>
      </w:r>
      <w:r w:rsidRPr="00A256D8">
        <w:rPr>
          <w:rFonts w:ascii="Times New Roman" w:hAnsi="Times New Roman" w:cs="Times New Roman"/>
          <w:vanish/>
          <w:lang w:val="en-US"/>
        </w:rPr>
        <w:t>&lt;LLNK 832014R0910           32&gt;</w:t>
      </w:r>
      <w:r w:rsidRPr="00A256D8">
        <w:rPr>
          <w:rFonts w:ascii="Times New Roman" w:hAnsi="Times New Roman" w:cs="Times New Roman"/>
          <w:color w:val="0000FF"/>
          <w:u w:val="single"/>
          <w:lang w:val="en-US"/>
        </w:rPr>
        <w:t>Regulamentului (UE) nr. 910/2014</w:t>
      </w:r>
      <w:r w:rsidRPr="00A256D8">
        <w:rPr>
          <w:rFonts w:ascii="Times New Roman" w:hAnsi="Times New Roman" w:cs="Times New Roman"/>
          <w:lang w:val="en-US"/>
        </w:rPr>
        <w:t>;</w:t>
      </w:r>
    </w:p>
    <w:p w14:paraId="4544EC97" w14:textId="77777777"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sidRPr="00A256D8">
        <w:rPr>
          <w:rFonts w:ascii="Times New Roman" w:hAnsi="Times New Roman" w:cs="Times New Roman"/>
          <w:lang w:val="en-US"/>
        </w:rPr>
        <w:t xml:space="preserve">    f) hotărârea autorităţii deliberative a solicitantului privind participarea la program, care va conţine:</w:t>
      </w:r>
    </w:p>
    <w:p w14:paraId="003534FA" w14:textId="77777777"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sidRPr="00A256D8">
        <w:rPr>
          <w:rFonts w:ascii="Times New Roman" w:hAnsi="Times New Roman" w:cs="Times New Roman"/>
          <w:lang w:val="en-US"/>
        </w:rPr>
        <w:t xml:space="preserve">    1. acordul de participare în cadrul programului;</w:t>
      </w:r>
    </w:p>
    <w:p w14:paraId="143DFF50" w14:textId="77777777"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sidRPr="00A256D8">
        <w:rPr>
          <w:rFonts w:ascii="Times New Roman" w:hAnsi="Times New Roman" w:cs="Times New Roman"/>
          <w:lang w:val="en-US"/>
        </w:rPr>
        <w:t xml:space="preserve">    2. acordul privind asigurarea şi susţinerea, din surse proprii, a cheltuielilor care nu sunt acoperite prin finanţarea acordată de AFM şi a cheltuielilor neeligibile;</w:t>
      </w:r>
    </w:p>
    <w:p w14:paraId="29786526" w14:textId="77777777"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p>
    <w:p w14:paraId="0ACD36C9" w14:textId="77777777"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sidRPr="00A256D8">
        <w:rPr>
          <w:rFonts w:ascii="Times New Roman" w:hAnsi="Times New Roman" w:cs="Times New Roman"/>
          <w:lang w:val="en-US"/>
        </w:rPr>
        <w:t xml:space="preserve">    g) studiul de fezabilitate/DALI, întocmit(ă) conform </w:t>
      </w:r>
      <w:r w:rsidRPr="00A256D8">
        <w:rPr>
          <w:rFonts w:ascii="Times New Roman" w:hAnsi="Times New Roman" w:cs="Times New Roman"/>
          <w:vanish/>
          <w:lang w:val="en-US"/>
        </w:rPr>
        <w:t>&lt;LLNK 12016   907 22 311   0 33&gt;</w:t>
      </w:r>
      <w:r w:rsidRPr="00A256D8">
        <w:rPr>
          <w:rFonts w:ascii="Times New Roman" w:hAnsi="Times New Roman" w:cs="Times New Roman"/>
          <w:color w:val="0000FF"/>
          <w:u w:val="single"/>
          <w:lang w:val="en-US"/>
        </w:rPr>
        <w:t>Hotărârii Guvernului nr. 907/2016</w:t>
      </w:r>
      <w:r w:rsidRPr="00A256D8">
        <w:rPr>
          <w:rFonts w:ascii="Times New Roman" w:hAnsi="Times New Roman" w:cs="Times New Roman"/>
          <w:lang w:val="en-US"/>
        </w:rPr>
        <w:t xml:space="preserve"> privind etapele de elaborare şi conţinutul-cadru al documentaţiilor tehnico-economice aferente obiectivelor/proiectelor de investiţii finanţate din fonduri publice, cu modificările şi completările ulterioare. În situaţia în care anumite componente </w:t>
      </w:r>
      <w:r w:rsidRPr="00A256D8">
        <w:rPr>
          <w:rFonts w:ascii="Times New Roman" w:hAnsi="Times New Roman" w:cs="Times New Roman"/>
          <w:lang w:val="en-US"/>
        </w:rPr>
        <w:lastRenderedPageBreak/>
        <w:t>nu sunt considerate necesare în conţinutul studiului de fezabilitate/DALI, se va motiva de către proiectant în acest sens;</w:t>
      </w:r>
    </w:p>
    <w:p w14:paraId="7DBB69C0" w14:textId="77777777"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sidRPr="00A256D8">
        <w:rPr>
          <w:rFonts w:ascii="Times New Roman" w:hAnsi="Times New Roman" w:cs="Times New Roman"/>
          <w:lang w:val="en-US"/>
        </w:rPr>
        <w:t xml:space="preserve">    h) documentul doveditor al deschiderii de către solicitantul aprobat, la Trezoreria Statului, a contului de venituri încasate de la Fondul pentru mediu, în urma scoaterii la licitaţie a certificatelor de emisii de gaze cu efect de seră, şi reprezentând finanţare a proiectelor pentru protecţia mediului. Contul va avea cod/indicator bugetar 43.02.44/43.44.00;</w:t>
      </w:r>
    </w:p>
    <w:p w14:paraId="19D4D573" w14:textId="77777777"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sidRPr="00A256D8">
        <w:rPr>
          <w:rFonts w:ascii="Times New Roman" w:hAnsi="Times New Roman" w:cs="Times New Roman"/>
          <w:lang w:val="en-US"/>
        </w:rPr>
        <w:t xml:space="preserve">    i) documentul emis de direcţiile de specialitate ale Institutului Naţional de Statistică, care să ateste numărul de locuitori ai solicitantului;</w:t>
      </w:r>
    </w:p>
    <w:p w14:paraId="150D696F" w14:textId="77777777"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sidRPr="00A256D8">
        <w:rPr>
          <w:rFonts w:ascii="Times New Roman" w:hAnsi="Times New Roman" w:cs="Times New Roman"/>
          <w:lang w:val="en-US"/>
        </w:rPr>
        <w:t xml:space="preserve">    j) acordul operatorului/operatorului regional de servicii de utilităţi publice pentru investiţia ce prevede extinderea şi/sau modernizarea sistemului de alimentare cu apă şi/sau canalizare existente sau declaraţia pe propria răspundere a reprezentantului legal al solicitantului conform căreia serviciul de utilităţi publice nu este delegat;</w:t>
      </w:r>
    </w:p>
    <w:p w14:paraId="3E9273D5" w14:textId="52B7E811" w:rsidR="00A256D8" w:rsidRPr="00A256D8" w:rsidRDefault="00A256D8" w:rsidP="00F1059C">
      <w:pPr>
        <w:autoSpaceDE w:val="0"/>
        <w:autoSpaceDN w:val="0"/>
        <w:adjustRightInd w:val="0"/>
        <w:spacing w:after="0" w:line="240" w:lineRule="auto"/>
        <w:jc w:val="both"/>
        <w:rPr>
          <w:rFonts w:ascii="Times New Roman" w:hAnsi="Times New Roman" w:cs="Times New Roman"/>
          <w:lang w:val="en-US"/>
        </w:rPr>
      </w:pPr>
      <w:r w:rsidRPr="00A256D8">
        <w:rPr>
          <w:rFonts w:ascii="Times New Roman" w:hAnsi="Times New Roman" w:cs="Times New Roman"/>
          <w:lang w:val="en-US"/>
        </w:rPr>
        <w:t xml:space="preserve">    k) inventarul bunurilor imobile din domeniul public sau extras de carte funciară, nu mai vechi de 60 de zile la data depunerii dosarului de finanţare, care să ateste atât dreptul de proprietate/administrare asupra terenului pus la dispoziţie pentru realizarea proiectului, cât şi faptul că nu face obiectul unui litigiu în curs de soluţionare la instanţele judecătoreşti, vreunei revendicări potrivit unei legi speciale sau dreptului comun sau al unei proceduri de expropriere pentru cauză de utilitate publică; în cazul în care terenul pe care se realizează proiectul nu este în proprietatea/administrarea solicitantului, extrasul de carte funciară va fi însoţit de acordul proprietarului.</w:t>
      </w:r>
      <w:r>
        <w:rPr>
          <w:rFonts w:ascii="Times New Roman" w:hAnsi="Times New Roman" w:cs="Times New Roman"/>
          <w:lang w:val="en-US"/>
        </w:rPr>
        <w:t>”</w:t>
      </w:r>
    </w:p>
    <w:p w14:paraId="00BB4BD4" w14:textId="77777777" w:rsidR="003F7632" w:rsidRPr="008B7611" w:rsidRDefault="003F7632" w:rsidP="00F1059C">
      <w:pPr>
        <w:spacing w:after="0"/>
        <w:ind w:firstLine="720"/>
        <w:jc w:val="both"/>
        <w:rPr>
          <w:rFonts w:ascii="Times New Roman" w:hAnsi="Times New Roman" w:cs="Times New Roman"/>
          <w:lang w:val="en-US"/>
        </w:rPr>
      </w:pPr>
      <w:r w:rsidRPr="008B7611">
        <w:rPr>
          <w:rFonts w:ascii="Times New Roman" w:hAnsi="Times New Roman" w:cs="Times New Roman"/>
          <w:lang w:val="en-US"/>
        </w:rPr>
        <w:t>Obiectivele programului de finanțare sunt reducerea şi limitarea impactului negativ asupra mediului, cauzat de evacuările de ape uzate, efectuarea investiţiilor necesare înfiinţării de sisteme de canalizare, extinderii sistemelor modernizării sistemelor de canalizare existente, care vor contribui la îmbunătăţirea protecţiei mediului, protejarea populaţiei de efectele negative ale apelor uzate asupra sănătăţii omului şi mediului.</w:t>
      </w:r>
    </w:p>
    <w:p w14:paraId="2C58A8A8" w14:textId="76AD5CF7" w:rsidR="003F7632" w:rsidRPr="008B7611" w:rsidRDefault="003F7632" w:rsidP="00F1059C">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w:t>
      </w:r>
      <w:r w:rsidR="00A256D8">
        <w:rPr>
          <w:rFonts w:ascii="Times New Roman" w:hAnsi="Times New Roman" w:cs="Times New Roman"/>
          <w:lang w:val="en-US"/>
        </w:rPr>
        <w:t xml:space="preserve">         </w:t>
      </w:r>
      <w:r w:rsidRPr="008B7611">
        <w:rPr>
          <w:rFonts w:ascii="Times New Roman" w:hAnsi="Times New Roman" w:cs="Times New Roman"/>
          <w:lang w:val="en-US"/>
        </w:rPr>
        <w:t xml:space="preserve">  Indicatorii de performanţă ai programului sunt lungimea reţelelor, numărul de locuitori care vor beneficia de sisteme si nivelul de branşare/racordare a populaţiei din zona deservită.</w:t>
      </w:r>
    </w:p>
    <w:p w14:paraId="604B080D" w14:textId="3294D1B2" w:rsidR="003F7632" w:rsidRPr="008B7611" w:rsidRDefault="003F7632" w:rsidP="00F1059C">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w:t>
      </w:r>
      <w:r w:rsidR="00A256D8">
        <w:rPr>
          <w:rFonts w:ascii="Times New Roman" w:hAnsi="Times New Roman" w:cs="Times New Roman"/>
          <w:lang w:val="en-US"/>
        </w:rPr>
        <w:t xml:space="preserve">        </w:t>
      </w:r>
      <w:r w:rsidRPr="008B7611">
        <w:rPr>
          <w:rFonts w:ascii="Times New Roman" w:hAnsi="Times New Roman" w:cs="Times New Roman"/>
          <w:lang w:val="en-US"/>
        </w:rPr>
        <w:t xml:space="preserve">   Finanţarea programului se realizează din Fondul pentru mediu, în limita creditelor de angajament şi bugetare prevăzute prin bugetul anual al Fondului pentru mediu, aprobat conform legii, iar programul se desfăşoară pe regiuni, respectiv judeţul Braşov - regiunea Centru.</w:t>
      </w:r>
    </w:p>
    <w:p w14:paraId="3980C9F4" w14:textId="188BEA06" w:rsidR="003F7632" w:rsidRPr="008B7611" w:rsidRDefault="003F7632" w:rsidP="00F1059C">
      <w:pPr>
        <w:autoSpaceDE w:val="0"/>
        <w:autoSpaceDN w:val="0"/>
        <w:adjustRightInd w:val="0"/>
        <w:spacing w:after="0" w:line="240" w:lineRule="auto"/>
        <w:jc w:val="both"/>
        <w:rPr>
          <w:rFonts w:ascii="Times New Roman" w:hAnsi="Times New Roman" w:cs="Times New Roman"/>
          <w:lang w:val="en-US"/>
        </w:rPr>
      </w:pPr>
      <w:r w:rsidRPr="008B7611">
        <w:rPr>
          <w:rFonts w:ascii="Times New Roman" w:hAnsi="Times New Roman" w:cs="Times New Roman"/>
          <w:lang w:val="en-US"/>
        </w:rPr>
        <w:t xml:space="preserve"> </w:t>
      </w:r>
      <w:r w:rsidR="00A256D8">
        <w:rPr>
          <w:rFonts w:ascii="Times New Roman" w:hAnsi="Times New Roman" w:cs="Times New Roman"/>
          <w:lang w:val="en-US"/>
        </w:rPr>
        <w:t xml:space="preserve">          </w:t>
      </w:r>
      <w:r w:rsidRPr="008B7611">
        <w:rPr>
          <w:rFonts w:ascii="Times New Roman" w:hAnsi="Times New Roman" w:cs="Times New Roman"/>
          <w:lang w:val="en-US"/>
        </w:rPr>
        <w:t xml:space="preserve"> Finanţarea se acordă din fondurile alocate regiunilor, în funcţie de categoria unităţii administrativ-teritoriale din care face parte solicitantul, respectiv pentru UAT cu o populaţie mai mică de 5.000 de locuitori: 12.000.000 lei cu TVA.</w:t>
      </w:r>
    </w:p>
    <w:p w14:paraId="6FB97D36" w14:textId="18C9810D" w:rsidR="00A256D8" w:rsidRPr="00003A67" w:rsidRDefault="00A256D8" w:rsidP="00F1059C">
      <w:pPr>
        <w:autoSpaceDE w:val="0"/>
        <w:autoSpaceDN w:val="0"/>
        <w:adjustRightInd w:val="0"/>
        <w:spacing w:after="0" w:line="240" w:lineRule="auto"/>
        <w:jc w:val="both"/>
        <w:rPr>
          <w:b/>
          <w:sz w:val="24"/>
          <w:szCs w:val="24"/>
        </w:rPr>
      </w:pPr>
      <w:r>
        <w:rPr>
          <w:rFonts w:ascii="Times New Roman" w:hAnsi="Times New Roman" w:cs="Times New Roman"/>
        </w:rPr>
        <w:t xml:space="preserve">             Avand in vedere cele solicitate de </w:t>
      </w:r>
      <w:r w:rsidRPr="00003A67">
        <w:rPr>
          <w:rFonts w:ascii="Times New Roman" w:hAnsi="Times New Roman" w:cs="Times New Roman"/>
          <w:bCs/>
          <w:sz w:val="24"/>
          <w:szCs w:val="24"/>
        </w:rPr>
        <w:t>Administrația Fondului pentru Mediu</w:t>
      </w:r>
      <w:r>
        <w:rPr>
          <w:rFonts w:ascii="Times New Roman" w:hAnsi="Times New Roman" w:cs="Times New Roman"/>
          <w:bCs/>
          <w:sz w:val="24"/>
          <w:szCs w:val="24"/>
        </w:rPr>
        <w:t xml:space="preserve"> in cadrul programului este necesar sa se aprobe </w:t>
      </w:r>
      <w:r w:rsidRPr="00003A67">
        <w:rPr>
          <w:rFonts w:ascii="Times New Roman" w:hAnsi="Times New Roman" w:cs="Times New Roman"/>
          <w:bCs/>
          <w:sz w:val="24"/>
          <w:szCs w:val="24"/>
        </w:rPr>
        <w:t>proiectul</w:t>
      </w:r>
      <w:r>
        <w:rPr>
          <w:rFonts w:ascii="Times New Roman" w:hAnsi="Times New Roman" w:cs="Times New Roman"/>
          <w:bCs/>
          <w:sz w:val="24"/>
          <w:szCs w:val="24"/>
        </w:rPr>
        <w:t xml:space="preserve"> si </w:t>
      </w:r>
      <w:r w:rsidRPr="00003A67">
        <w:rPr>
          <w:rFonts w:ascii="Times New Roman" w:hAnsi="Times New Roman" w:cs="Times New Roman"/>
          <w:bCs/>
          <w:sz w:val="24"/>
          <w:szCs w:val="24"/>
        </w:rPr>
        <w:t xml:space="preserve">participarea </w:t>
      </w:r>
      <w:r w:rsidRPr="00003A67">
        <w:rPr>
          <w:rFonts w:ascii="Times New Roman" w:hAnsi="Times New Roman" w:cs="Times New Roman"/>
          <w:bCs/>
          <w:noProof/>
          <w:sz w:val="24"/>
          <w:szCs w:val="24"/>
        </w:rPr>
        <w:t>U.A.T. Sinca</w:t>
      </w:r>
      <w:r w:rsidRPr="00003A67">
        <w:rPr>
          <w:rFonts w:ascii="Times New Roman" w:hAnsi="Times New Roman" w:cs="Times New Roman"/>
          <w:bCs/>
          <w:sz w:val="24"/>
          <w:szCs w:val="24"/>
        </w:rPr>
        <w:t xml:space="preserve"> la </w:t>
      </w:r>
      <w:r>
        <w:rPr>
          <w:rFonts w:ascii="Times New Roman" w:hAnsi="Times New Roman" w:cs="Times New Roman"/>
          <w:sz w:val="24"/>
          <w:szCs w:val="24"/>
          <w:lang w:val="en-US"/>
        </w:rPr>
        <w:t>p</w:t>
      </w:r>
      <w:r w:rsidRPr="00003A67">
        <w:rPr>
          <w:rFonts w:ascii="Times New Roman" w:hAnsi="Times New Roman" w:cs="Times New Roman"/>
          <w:sz w:val="24"/>
          <w:szCs w:val="24"/>
          <w:lang w:val="en-US"/>
        </w:rPr>
        <w:t xml:space="preserve">rogramul vizând sisteme de alimentare cu apă, canalizare şi epurare a apelor uzate </w:t>
      </w:r>
      <w:r w:rsidRPr="00003A67">
        <w:rPr>
          <w:rFonts w:ascii="Times New Roman" w:hAnsi="Times New Roman" w:cs="Times New Roman"/>
          <w:bCs/>
          <w:sz w:val="24"/>
          <w:szCs w:val="24"/>
        </w:rPr>
        <w:t xml:space="preserve">derulat de Administrația Fondului pentru Mediu (A.F.M.). </w:t>
      </w:r>
      <w:r w:rsidRPr="00003A67">
        <w:rPr>
          <w:rFonts w:ascii="Times New Roman" w:hAnsi="Times New Roman" w:cs="Times New Roman"/>
          <w:bCs/>
          <w:sz w:val="24"/>
          <w:szCs w:val="24"/>
          <w:lang w:val="en-US"/>
        </w:rPr>
        <w:t>“</w:t>
      </w:r>
      <w:r w:rsidRPr="00003A67">
        <w:rPr>
          <w:rFonts w:ascii="Times New Roman" w:hAnsi="Times New Roman" w:cs="Times New Roman"/>
          <w:bCs/>
          <w:sz w:val="24"/>
          <w:szCs w:val="24"/>
        </w:rPr>
        <w:t>Realizare statie de epurare si retea de canalizare menajeră in satele Ohaba, Vâlcea si tronsoanele principale aferente satului Sinca Veche”</w:t>
      </w:r>
      <w:r>
        <w:rPr>
          <w:rFonts w:ascii="Times New Roman" w:hAnsi="Times New Roman" w:cs="Times New Roman"/>
          <w:bCs/>
          <w:sz w:val="24"/>
          <w:szCs w:val="24"/>
        </w:rPr>
        <w:t xml:space="preserve">, </w:t>
      </w:r>
      <w:r w:rsidRPr="00003A67">
        <w:rPr>
          <w:rFonts w:ascii="Times New Roman" w:hAnsi="Times New Roman" w:cs="Times New Roman"/>
          <w:sz w:val="24"/>
          <w:szCs w:val="24"/>
        </w:rPr>
        <w:t>devizul general aferent proiectului</w:t>
      </w:r>
      <w:r>
        <w:rPr>
          <w:rFonts w:ascii="Times New Roman" w:hAnsi="Times New Roman" w:cs="Times New Roman"/>
          <w:sz w:val="24"/>
          <w:szCs w:val="24"/>
        </w:rPr>
        <w:t xml:space="preserve">, </w:t>
      </w:r>
      <w:r w:rsidRPr="00003A67">
        <w:rPr>
          <w:rFonts w:ascii="Times New Roman" w:hAnsi="Times New Roman" w:cs="Times New Roman"/>
          <w:sz w:val="24"/>
          <w:szCs w:val="24"/>
          <w:lang w:val="en-US"/>
        </w:rPr>
        <w:t>studiul de fezabilitate</w:t>
      </w:r>
      <w:r w:rsidRPr="00003A67">
        <w:rPr>
          <w:rFonts w:ascii="Courier New" w:hAnsi="Courier New" w:cs="Courier New"/>
          <w:sz w:val="24"/>
          <w:szCs w:val="24"/>
          <w:lang w:val="en-US"/>
        </w:rPr>
        <w:t xml:space="preserve"> </w:t>
      </w:r>
      <w:r w:rsidRPr="00003A67">
        <w:rPr>
          <w:rFonts w:ascii="Times New Roman" w:hAnsi="Times New Roman" w:cs="Times New Roman"/>
          <w:sz w:val="24"/>
          <w:szCs w:val="24"/>
        </w:rPr>
        <w:t>valorile proiectului si</w:t>
      </w:r>
      <w:r w:rsidRPr="00003A67">
        <w:rPr>
          <w:rFonts w:ascii="Times New Roman" w:hAnsi="Times New Roman" w:cs="Times New Roman"/>
          <w:bCs/>
          <w:spacing w:val="1"/>
          <w:sz w:val="24"/>
          <w:szCs w:val="24"/>
        </w:rPr>
        <w:t xml:space="preserve"> indicatorii tehnico – economici </w:t>
      </w:r>
      <w:r>
        <w:rPr>
          <w:rFonts w:ascii="Times New Roman" w:hAnsi="Times New Roman" w:cs="Times New Roman"/>
          <w:bCs/>
          <w:spacing w:val="1"/>
          <w:sz w:val="24"/>
          <w:szCs w:val="24"/>
        </w:rPr>
        <w:t>conform documentatiei intocmite de catre S.C. DAMAR PROIECT S.R.L.</w:t>
      </w:r>
    </w:p>
    <w:p w14:paraId="3F6164AB" w14:textId="396094A7" w:rsidR="00A256D8" w:rsidRPr="008B7611" w:rsidRDefault="00A8192A" w:rsidP="00F1059C">
      <w:pPr>
        <w:spacing w:after="0" w:line="240" w:lineRule="auto"/>
        <w:ind w:right="150" w:firstLine="720"/>
        <w:jc w:val="both"/>
      </w:pPr>
      <w:r w:rsidRPr="00A8192A">
        <w:rPr>
          <w:rFonts w:ascii="Times New Roman" w:hAnsi="Times New Roman" w:cs="Times New Roman"/>
          <w:bCs/>
          <w:sz w:val="24"/>
          <w:szCs w:val="24"/>
        </w:rPr>
        <w:t>Totodata este necesara aprobarea</w:t>
      </w:r>
      <w:r>
        <w:rPr>
          <w:rFonts w:ascii="Times New Roman" w:hAnsi="Times New Roman" w:cs="Times New Roman"/>
          <w:b/>
          <w:sz w:val="24"/>
          <w:szCs w:val="24"/>
          <w:u w:val="single"/>
        </w:rPr>
        <w:t xml:space="preserve"> </w:t>
      </w:r>
      <w:r w:rsidR="00A256D8" w:rsidRPr="00003A67">
        <w:rPr>
          <w:rFonts w:ascii="Times New Roman" w:hAnsi="Times New Roman" w:cs="Times New Roman"/>
          <w:sz w:val="24"/>
          <w:szCs w:val="24"/>
        </w:rPr>
        <w:t>asigurar</w:t>
      </w:r>
      <w:r>
        <w:rPr>
          <w:rFonts w:ascii="Times New Roman" w:hAnsi="Times New Roman" w:cs="Times New Roman"/>
          <w:sz w:val="24"/>
          <w:szCs w:val="24"/>
        </w:rPr>
        <w:t>i</w:t>
      </w:r>
      <w:r w:rsidR="00A256D8" w:rsidRPr="00003A67">
        <w:rPr>
          <w:rFonts w:ascii="Times New Roman" w:hAnsi="Times New Roman" w:cs="Times New Roman"/>
          <w:sz w:val="24"/>
          <w:szCs w:val="24"/>
        </w:rPr>
        <w:t xml:space="preserve"> și susținer</w:t>
      </w:r>
      <w:r>
        <w:rPr>
          <w:rFonts w:ascii="Times New Roman" w:hAnsi="Times New Roman" w:cs="Times New Roman"/>
          <w:sz w:val="24"/>
          <w:szCs w:val="24"/>
        </w:rPr>
        <w:t>i</w:t>
      </w:r>
      <w:r w:rsidR="00A256D8" w:rsidRPr="00003A67">
        <w:rPr>
          <w:rFonts w:ascii="Times New Roman" w:hAnsi="Times New Roman" w:cs="Times New Roman"/>
          <w:sz w:val="24"/>
          <w:szCs w:val="24"/>
        </w:rPr>
        <w:t xml:space="preserve"> din surse proprii a cheltuielilor care nu sunt  acoperite prin finanțarea acordată de A.F.M. și a cheltuielilor neeligibile</w:t>
      </w:r>
      <w:r>
        <w:rPr>
          <w:rFonts w:ascii="Times New Roman" w:hAnsi="Times New Roman" w:cs="Times New Roman"/>
          <w:sz w:val="24"/>
          <w:szCs w:val="24"/>
        </w:rPr>
        <w:t xml:space="preserve"> pecum si</w:t>
      </w:r>
      <w:r w:rsidR="00A256D8" w:rsidRPr="00003A67">
        <w:rPr>
          <w:rFonts w:ascii="Times New Roman" w:hAnsi="Times New Roman" w:cs="Times New Roman"/>
          <w:bCs/>
          <w:sz w:val="24"/>
          <w:szCs w:val="24"/>
        </w:rPr>
        <w:t xml:space="preserve"> alte cheltuieli neprevăzute sau conexe care ar putea apărea pe durata de implementare a proiectului</w:t>
      </w:r>
      <w:r>
        <w:rPr>
          <w:rFonts w:ascii="Times New Roman" w:hAnsi="Times New Roman" w:cs="Times New Roman"/>
          <w:bCs/>
          <w:sz w:val="24"/>
          <w:szCs w:val="24"/>
        </w:rPr>
        <w:t xml:space="preserve"> </w:t>
      </w:r>
      <w:r w:rsidR="00A256D8" w:rsidRPr="00003A67">
        <w:rPr>
          <w:rFonts w:ascii="Times New Roman" w:hAnsi="Times New Roman" w:cs="Times New Roman"/>
          <w:bCs/>
          <w:sz w:val="24"/>
          <w:szCs w:val="24"/>
        </w:rPr>
        <w:t xml:space="preserve"> în perioada de monitorizare/sustenabilitate a proiectului</w:t>
      </w:r>
      <w:r>
        <w:rPr>
          <w:rFonts w:ascii="Times New Roman" w:hAnsi="Times New Roman" w:cs="Times New Roman"/>
          <w:bCs/>
          <w:sz w:val="24"/>
          <w:szCs w:val="24"/>
        </w:rPr>
        <w:t>.</w:t>
      </w:r>
      <w:r w:rsidR="00A256D8" w:rsidRPr="00003A67">
        <w:rPr>
          <w:rFonts w:ascii="Times New Roman" w:hAnsi="Times New Roman" w:cs="Times New Roman"/>
          <w:bCs/>
          <w:sz w:val="24"/>
          <w:szCs w:val="24"/>
        </w:rPr>
        <w:t xml:space="preserve"> </w:t>
      </w:r>
    </w:p>
    <w:p w14:paraId="58993194" w14:textId="772670FD" w:rsidR="003F7632" w:rsidRPr="008B7611" w:rsidRDefault="003F7632" w:rsidP="00F1059C">
      <w:pPr>
        <w:autoSpaceDE w:val="0"/>
        <w:autoSpaceDN w:val="0"/>
        <w:adjustRightInd w:val="0"/>
        <w:spacing w:after="0" w:line="240" w:lineRule="auto"/>
        <w:jc w:val="both"/>
        <w:rPr>
          <w:rFonts w:ascii="Times New Roman" w:hAnsi="Times New Roman" w:cs="Times New Roman"/>
          <w:b/>
          <w:bCs/>
          <w:u w:val="single"/>
        </w:rPr>
      </w:pPr>
      <w:r w:rsidRPr="008B7611">
        <w:rPr>
          <w:rFonts w:ascii="Times New Roman" w:hAnsi="Times New Roman" w:cs="Times New Roman"/>
        </w:rPr>
        <w:t xml:space="preserve">    </w:t>
      </w:r>
      <w:r w:rsidR="00A8192A">
        <w:rPr>
          <w:rFonts w:ascii="Times New Roman" w:hAnsi="Times New Roman" w:cs="Times New Roman"/>
        </w:rPr>
        <w:t xml:space="preserve">        </w:t>
      </w:r>
      <w:r w:rsidRPr="008B7611">
        <w:rPr>
          <w:rFonts w:ascii="Times New Roman" w:hAnsi="Times New Roman" w:cs="Times New Roman"/>
        </w:rPr>
        <w:t xml:space="preserve">  In aceste conditii</w:t>
      </w:r>
      <w:r w:rsidR="00A8192A">
        <w:rPr>
          <w:rFonts w:ascii="Times New Roman" w:hAnsi="Times New Roman" w:cs="Times New Roman"/>
        </w:rPr>
        <w:t xml:space="preserve"> </w:t>
      </w:r>
      <w:r w:rsidRPr="008B7611">
        <w:rPr>
          <w:rFonts w:ascii="Times New Roman" w:hAnsi="Times New Roman" w:cs="Times New Roman"/>
        </w:rPr>
        <w:t>consider oportun programul</w:t>
      </w:r>
    </w:p>
    <w:p w14:paraId="40EC0911" w14:textId="77777777" w:rsidR="003F7632" w:rsidRPr="008B7611" w:rsidRDefault="003F7632" w:rsidP="003F7632">
      <w:pPr>
        <w:pStyle w:val="Frspaiere"/>
        <w:jc w:val="both"/>
        <w:rPr>
          <w:rFonts w:ascii="Times New Roman" w:hAnsi="Times New Roman"/>
        </w:rPr>
      </w:pPr>
    </w:p>
    <w:p w14:paraId="09D1908C" w14:textId="77777777" w:rsidR="003F7632" w:rsidRPr="008B7611" w:rsidRDefault="003F7632" w:rsidP="003F7632">
      <w:pPr>
        <w:autoSpaceDE w:val="0"/>
        <w:autoSpaceDN w:val="0"/>
        <w:adjustRightInd w:val="0"/>
        <w:spacing w:after="0" w:line="240" w:lineRule="auto"/>
        <w:rPr>
          <w:rFonts w:ascii="Times New Roman" w:hAnsi="Times New Roman" w:cs="Times New Roman"/>
          <w:bCs/>
          <w:i/>
          <w:iCs/>
          <w:lang w:eastAsia="ro-RO"/>
        </w:rPr>
      </w:pPr>
    </w:p>
    <w:p w14:paraId="47A2FB56" w14:textId="77777777" w:rsidR="003F7632" w:rsidRPr="008B7611" w:rsidRDefault="003F7632" w:rsidP="003F7632">
      <w:pPr>
        <w:autoSpaceDE w:val="0"/>
        <w:autoSpaceDN w:val="0"/>
        <w:adjustRightInd w:val="0"/>
        <w:spacing w:after="0" w:line="240" w:lineRule="auto"/>
        <w:jc w:val="right"/>
        <w:rPr>
          <w:rFonts w:ascii="Times New Roman" w:hAnsi="Times New Roman" w:cs="Times New Roman"/>
          <w:b/>
          <w:lang w:eastAsia="ro-RO"/>
        </w:rPr>
      </w:pPr>
    </w:p>
    <w:p w14:paraId="514BA23B" w14:textId="77777777" w:rsidR="003F7632" w:rsidRPr="003F7632" w:rsidRDefault="003F7632" w:rsidP="003F7632">
      <w:pPr>
        <w:spacing w:after="0"/>
        <w:jc w:val="center"/>
        <w:rPr>
          <w:b/>
          <w:bCs/>
          <w:sz w:val="28"/>
          <w:szCs w:val="28"/>
          <w:lang w:val="pt-BR"/>
        </w:rPr>
      </w:pPr>
      <w:r w:rsidRPr="003F7632">
        <w:rPr>
          <w:b/>
          <w:bCs/>
          <w:sz w:val="28"/>
          <w:szCs w:val="28"/>
          <w:lang w:val="pt-BR"/>
        </w:rPr>
        <w:t>Birou financiar-contabilitate</w:t>
      </w:r>
    </w:p>
    <w:p w14:paraId="131BA404" w14:textId="0ECFEEEC" w:rsidR="003F7632" w:rsidRPr="00F1059C" w:rsidRDefault="003F7632" w:rsidP="00F1059C">
      <w:pPr>
        <w:autoSpaceDE w:val="0"/>
        <w:autoSpaceDN w:val="0"/>
        <w:adjustRightInd w:val="0"/>
        <w:spacing w:after="0" w:line="240" w:lineRule="auto"/>
        <w:jc w:val="center"/>
        <w:rPr>
          <w:rFonts w:ascii="Times New Roman" w:hAnsi="Times New Roman" w:cs="Times New Roman"/>
          <w:b/>
          <w:bCs/>
          <w:lang w:eastAsia="ro-RO"/>
        </w:rPr>
      </w:pPr>
      <w:r w:rsidRPr="003F7632">
        <w:rPr>
          <w:b/>
          <w:bCs/>
          <w:sz w:val="28"/>
          <w:szCs w:val="28"/>
          <w:lang w:val="it-IT"/>
        </w:rPr>
        <w:t>Bera Ion Adrian</w:t>
      </w:r>
    </w:p>
    <w:sectPr w:rsidR="003F7632" w:rsidRPr="00F1059C" w:rsidSect="00782805">
      <w:headerReference w:type="default" r:id="rId9"/>
      <w:type w:val="continuous"/>
      <w:pgSz w:w="11907" w:h="16840" w:code="9"/>
      <w:pgMar w:top="900" w:right="964" w:bottom="8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07EB" w14:textId="77777777" w:rsidR="00782805" w:rsidRDefault="00782805" w:rsidP="00FD7CAC">
      <w:pPr>
        <w:spacing w:after="0" w:line="240" w:lineRule="auto"/>
      </w:pPr>
      <w:r>
        <w:separator/>
      </w:r>
    </w:p>
  </w:endnote>
  <w:endnote w:type="continuationSeparator" w:id="0">
    <w:p w14:paraId="437AAC1B" w14:textId="77777777" w:rsidR="00782805" w:rsidRDefault="00782805" w:rsidP="00FD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D451" w14:textId="77777777" w:rsidR="00782805" w:rsidRDefault="00782805" w:rsidP="00FD7CAC">
      <w:pPr>
        <w:spacing w:after="0" w:line="240" w:lineRule="auto"/>
      </w:pPr>
      <w:r>
        <w:separator/>
      </w:r>
    </w:p>
  </w:footnote>
  <w:footnote w:type="continuationSeparator" w:id="0">
    <w:p w14:paraId="2FD92E95" w14:textId="77777777" w:rsidR="00782805" w:rsidRDefault="00782805" w:rsidP="00FD7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5200" w14:textId="77777777" w:rsidR="008B3276" w:rsidRPr="005A0B07" w:rsidRDefault="008B3276" w:rsidP="00FD7CAC">
    <w:pPr>
      <w:pStyle w:val="Antet"/>
      <w:jc w:val="center"/>
      <w:rPr>
        <w:b/>
        <w:bCs/>
        <w:sz w:val="36"/>
        <w:szCs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2A"/>
    <w:multiLevelType w:val="hybridMultilevel"/>
    <w:tmpl w:val="F7343CB4"/>
    <w:lvl w:ilvl="0" w:tplc="D95069A2">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21F7594"/>
    <w:multiLevelType w:val="hybridMultilevel"/>
    <w:tmpl w:val="00AE81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F724E"/>
    <w:multiLevelType w:val="hybridMultilevel"/>
    <w:tmpl w:val="039E4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C45CF"/>
    <w:multiLevelType w:val="hybridMultilevel"/>
    <w:tmpl w:val="F836C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42FA3"/>
    <w:multiLevelType w:val="hybridMultilevel"/>
    <w:tmpl w:val="E0269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F6B85"/>
    <w:multiLevelType w:val="hybridMultilevel"/>
    <w:tmpl w:val="B6AA1B5E"/>
    <w:lvl w:ilvl="0" w:tplc="8772B31C">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81587"/>
    <w:multiLevelType w:val="hybridMultilevel"/>
    <w:tmpl w:val="1BA01342"/>
    <w:lvl w:ilvl="0" w:tplc="DFA41106">
      <w:numFmt w:val="bullet"/>
      <w:lvlText w:val="-"/>
      <w:lvlJc w:val="left"/>
      <w:pPr>
        <w:ind w:left="835" w:hanging="360"/>
      </w:pPr>
      <w:rPr>
        <w:rFonts w:ascii="Calibri" w:eastAsia="Times New Roman" w:hAnsi="Calibri" w:cs="Calibri" w:hint="default"/>
        <w:i w:val="0"/>
        <w:iCs w:val="0"/>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73DE51B2"/>
    <w:multiLevelType w:val="hybridMultilevel"/>
    <w:tmpl w:val="BE240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35488"/>
    <w:multiLevelType w:val="hybridMultilevel"/>
    <w:tmpl w:val="3C9ED222"/>
    <w:lvl w:ilvl="0" w:tplc="20D04194">
      <w:numFmt w:val="bullet"/>
      <w:lvlText w:val="-"/>
      <w:lvlJc w:val="left"/>
      <w:pPr>
        <w:ind w:left="116" w:hanging="154"/>
      </w:pPr>
      <w:rPr>
        <w:rFonts w:ascii="Times New Roman" w:eastAsia="Times New Roman" w:hAnsi="Times New Roman" w:cs="Times New Roman" w:hint="default"/>
        <w:w w:val="100"/>
        <w:sz w:val="24"/>
        <w:szCs w:val="24"/>
        <w:lang w:val="ro-RO" w:eastAsia="en-US" w:bidi="ar-SA"/>
      </w:rPr>
    </w:lvl>
    <w:lvl w:ilvl="1" w:tplc="1FC41F46">
      <w:numFmt w:val="bullet"/>
      <w:lvlText w:val="•"/>
      <w:lvlJc w:val="left"/>
      <w:pPr>
        <w:ind w:left="1150" w:hanging="154"/>
      </w:pPr>
      <w:rPr>
        <w:rFonts w:hint="default"/>
        <w:lang w:val="ro-RO" w:eastAsia="en-US" w:bidi="ar-SA"/>
      </w:rPr>
    </w:lvl>
    <w:lvl w:ilvl="2" w:tplc="06401D52">
      <w:numFmt w:val="bullet"/>
      <w:lvlText w:val="•"/>
      <w:lvlJc w:val="left"/>
      <w:pPr>
        <w:ind w:left="2181" w:hanging="154"/>
      </w:pPr>
      <w:rPr>
        <w:rFonts w:hint="default"/>
        <w:lang w:val="ro-RO" w:eastAsia="en-US" w:bidi="ar-SA"/>
      </w:rPr>
    </w:lvl>
    <w:lvl w:ilvl="3" w:tplc="274838CE">
      <w:numFmt w:val="bullet"/>
      <w:lvlText w:val="•"/>
      <w:lvlJc w:val="left"/>
      <w:pPr>
        <w:ind w:left="3211" w:hanging="154"/>
      </w:pPr>
      <w:rPr>
        <w:rFonts w:hint="default"/>
        <w:lang w:val="ro-RO" w:eastAsia="en-US" w:bidi="ar-SA"/>
      </w:rPr>
    </w:lvl>
    <w:lvl w:ilvl="4" w:tplc="822062E0">
      <w:numFmt w:val="bullet"/>
      <w:lvlText w:val="•"/>
      <w:lvlJc w:val="left"/>
      <w:pPr>
        <w:ind w:left="4242" w:hanging="154"/>
      </w:pPr>
      <w:rPr>
        <w:rFonts w:hint="default"/>
        <w:lang w:val="ro-RO" w:eastAsia="en-US" w:bidi="ar-SA"/>
      </w:rPr>
    </w:lvl>
    <w:lvl w:ilvl="5" w:tplc="97C62AA4">
      <w:numFmt w:val="bullet"/>
      <w:lvlText w:val="•"/>
      <w:lvlJc w:val="left"/>
      <w:pPr>
        <w:ind w:left="5273" w:hanging="154"/>
      </w:pPr>
      <w:rPr>
        <w:rFonts w:hint="default"/>
        <w:lang w:val="ro-RO" w:eastAsia="en-US" w:bidi="ar-SA"/>
      </w:rPr>
    </w:lvl>
    <w:lvl w:ilvl="6" w:tplc="606C7E46">
      <w:numFmt w:val="bullet"/>
      <w:lvlText w:val="•"/>
      <w:lvlJc w:val="left"/>
      <w:pPr>
        <w:ind w:left="6303" w:hanging="154"/>
      </w:pPr>
      <w:rPr>
        <w:rFonts w:hint="default"/>
        <w:lang w:val="ro-RO" w:eastAsia="en-US" w:bidi="ar-SA"/>
      </w:rPr>
    </w:lvl>
    <w:lvl w:ilvl="7" w:tplc="B9A47AB4">
      <w:numFmt w:val="bullet"/>
      <w:lvlText w:val="•"/>
      <w:lvlJc w:val="left"/>
      <w:pPr>
        <w:ind w:left="7334" w:hanging="154"/>
      </w:pPr>
      <w:rPr>
        <w:rFonts w:hint="default"/>
        <w:lang w:val="ro-RO" w:eastAsia="en-US" w:bidi="ar-SA"/>
      </w:rPr>
    </w:lvl>
    <w:lvl w:ilvl="8" w:tplc="EF367E3C">
      <w:numFmt w:val="bullet"/>
      <w:lvlText w:val="•"/>
      <w:lvlJc w:val="left"/>
      <w:pPr>
        <w:ind w:left="8364" w:hanging="154"/>
      </w:pPr>
      <w:rPr>
        <w:rFonts w:hint="default"/>
        <w:lang w:val="ro-RO" w:eastAsia="en-US" w:bidi="ar-SA"/>
      </w:rPr>
    </w:lvl>
  </w:abstractNum>
  <w:num w:numId="1" w16cid:durableId="838156552">
    <w:abstractNumId w:val="8"/>
  </w:num>
  <w:num w:numId="2" w16cid:durableId="1878085435">
    <w:abstractNumId w:val="6"/>
  </w:num>
  <w:num w:numId="3" w16cid:durableId="1422681569">
    <w:abstractNumId w:val="1"/>
  </w:num>
  <w:num w:numId="4" w16cid:durableId="717166976">
    <w:abstractNumId w:val="4"/>
  </w:num>
  <w:num w:numId="5" w16cid:durableId="1466505894">
    <w:abstractNumId w:val="7"/>
  </w:num>
  <w:num w:numId="6" w16cid:durableId="1852336232">
    <w:abstractNumId w:val="2"/>
  </w:num>
  <w:num w:numId="7" w16cid:durableId="22631637">
    <w:abstractNumId w:val="3"/>
  </w:num>
  <w:num w:numId="8" w16cid:durableId="137844508">
    <w:abstractNumId w:val="0"/>
  </w:num>
  <w:num w:numId="9" w16cid:durableId="493566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54"/>
    <w:rsid w:val="00000150"/>
    <w:rsid w:val="00003A67"/>
    <w:rsid w:val="0001113A"/>
    <w:rsid w:val="00013622"/>
    <w:rsid w:val="000146D0"/>
    <w:rsid w:val="000169F8"/>
    <w:rsid w:val="00056039"/>
    <w:rsid w:val="0006595E"/>
    <w:rsid w:val="00096D48"/>
    <w:rsid w:val="000B2D15"/>
    <w:rsid w:val="000D6664"/>
    <w:rsid w:val="000F2756"/>
    <w:rsid w:val="0010067F"/>
    <w:rsid w:val="00102D71"/>
    <w:rsid w:val="0012773E"/>
    <w:rsid w:val="00136A97"/>
    <w:rsid w:val="001613E3"/>
    <w:rsid w:val="00183F72"/>
    <w:rsid w:val="00197B92"/>
    <w:rsid w:val="001B3E03"/>
    <w:rsid w:val="001C4371"/>
    <w:rsid w:val="00200E71"/>
    <w:rsid w:val="002243BF"/>
    <w:rsid w:val="00234E8A"/>
    <w:rsid w:val="00246B0F"/>
    <w:rsid w:val="002629D9"/>
    <w:rsid w:val="002740BC"/>
    <w:rsid w:val="00295997"/>
    <w:rsid w:val="002F2320"/>
    <w:rsid w:val="00330F9C"/>
    <w:rsid w:val="00333DC6"/>
    <w:rsid w:val="00367477"/>
    <w:rsid w:val="00380854"/>
    <w:rsid w:val="003A38CD"/>
    <w:rsid w:val="003B66E0"/>
    <w:rsid w:val="003C025D"/>
    <w:rsid w:val="003C26BA"/>
    <w:rsid w:val="003D5CA1"/>
    <w:rsid w:val="003F7632"/>
    <w:rsid w:val="00434221"/>
    <w:rsid w:val="0044594A"/>
    <w:rsid w:val="0047582E"/>
    <w:rsid w:val="00487433"/>
    <w:rsid w:val="00490C65"/>
    <w:rsid w:val="004B2099"/>
    <w:rsid w:val="004B4D05"/>
    <w:rsid w:val="004D5B61"/>
    <w:rsid w:val="004F643D"/>
    <w:rsid w:val="00526339"/>
    <w:rsid w:val="005A0B07"/>
    <w:rsid w:val="005A2BAC"/>
    <w:rsid w:val="005B378E"/>
    <w:rsid w:val="005C5986"/>
    <w:rsid w:val="005D4D4D"/>
    <w:rsid w:val="005F0C68"/>
    <w:rsid w:val="006011FE"/>
    <w:rsid w:val="00635847"/>
    <w:rsid w:val="006515F8"/>
    <w:rsid w:val="00656E10"/>
    <w:rsid w:val="006655E7"/>
    <w:rsid w:val="00666AB9"/>
    <w:rsid w:val="0066750D"/>
    <w:rsid w:val="00673BE7"/>
    <w:rsid w:val="006A396A"/>
    <w:rsid w:val="006A3C24"/>
    <w:rsid w:val="006A77DF"/>
    <w:rsid w:val="006B0EC9"/>
    <w:rsid w:val="006C5884"/>
    <w:rsid w:val="006D50CC"/>
    <w:rsid w:val="006E0ACB"/>
    <w:rsid w:val="0070102F"/>
    <w:rsid w:val="00717FAD"/>
    <w:rsid w:val="00725514"/>
    <w:rsid w:val="00780422"/>
    <w:rsid w:val="00782805"/>
    <w:rsid w:val="0078401F"/>
    <w:rsid w:val="00796426"/>
    <w:rsid w:val="007A3871"/>
    <w:rsid w:val="007A541E"/>
    <w:rsid w:val="007A689C"/>
    <w:rsid w:val="007B119D"/>
    <w:rsid w:val="007B71FF"/>
    <w:rsid w:val="007D38ED"/>
    <w:rsid w:val="007E07EA"/>
    <w:rsid w:val="007F3255"/>
    <w:rsid w:val="00803D09"/>
    <w:rsid w:val="00812929"/>
    <w:rsid w:val="00813004"/>
    <w:rsid w:val="00834E61"/>
    <w:rsid w:val="008441E2"/>
    <w:rsid w:val="00857C07"/>
    <w:rsid w:val="0086550B"/>
    <w:rsid w:val="00874CB7"/>
    <w:rsid w:val="00894F81"/>
    <w:rsid w:val="008B3276"/>
    <w:rsid w:val="008B7611"/>
    <w:rsid w:val="008C2277"/>
    <w:rsid w:val="008D1B5A"/>
    <w:rsid w:val="008E43CA"/>
    <w:rsid w:val="009156D5"/>
    <w:rsid w:val="00925ABA"/>
    <w:rsid w:val="00946D7E"/>
    <w:rsid w:val="00957F50"/>
    <w:rsid w:val="00960882"/>
    <w:rsid w:val="00967E78"/>
    <w:rsid w:val="00986627"/>
    <w:rsid w:val="009970BD"/>
    <w:rsid w:val="009E1191"/>
    <w:rsid w:val="00A05494"/>
    <w:rsid w:val="00A2009A"/>
    <w:rsid w:val="00A23F34"/>
    <w:rsid w:val="00A256D8"/>
    <w:rsid w:val="00A27609"/>
    <w:rsid w:val="00A8192A"/>
    <w:rsid w:val="00A90CB6"/>
    <w:rsid w:val="00AB2FC3"/>
    <w:rsid w:val="00AB5E88"/>
    <w:rsid w:val="00AE6A4E"/>
    <w:rsid w:val="00AF15AA"/>
    <w:rsid w:val="00B036EF"/>
    <w:rsid w:val="00B143B7"/>
    <w:rsid w:val="00B37DEF"/>
    <w:rsid w:val="00B565D2"/>
    <w:rsid w:val="00B61BD4"/>
    <w:rsid w:val="00B8469F"/>
    <w:rsid w:val="00B90B00"/>
    <w:rsid w:val="00B95DC4"/>
    <w:rsid w:val="00B975CC"/>
    <w:rsid w:val="00BA68AF"/>
    <w:rsid w:val="00BB27A0"/>
    <w:rsid w:val="00BC0462"/>
    <w:rsid w:val="00BC5EDA"/>
    <w:rsid w:val="00BD588D"/>
    <w:rsid w:val="00BD7A52"/>
    <w:rsid w:val="00C25FF3"/>
    <w:rsid w:val="00C2696E"/>
    <w:rsid w:val="00C27E7E"/>
    <w:rsid w:val="00C764B6"/>
    <w:rsid w:val="00CA138E"/>
    <w:rsid w:val="00CC1C98"/>
    <w:rsid w:val="00CD641C"/>
    <w:rsid w:val="00CE3594"/>
    <w:rsid w:val="00CE6770"/>
    <w:rsid w:val="00CF4065"/>
    <w:rsid w:val="00D01647"/>
    <w:rsid w:val="00D0505D"/>
    <w:rsid w:val="00D209B7"/>
    <w:rsid w:val="00D26561"/>
    <w:rsid w:val="00D4042C"/>
    <w:rsid w:val="00D42076"/>
    <w:rsid w:val="00D56112"/>
    <w:rsid w:val="00D71F81"/>
    <w:rsid w:val="00D966CF"/>
    <w:rsid w:val="00DB2A59"/>
    <w:rsid w:val="00DB4342"/>
    <w:rsid w:val="00DB6A15"/>
    <w:rsid w:val="00DC0F92"/>
    <w:rsid w:val="00DC3EAF"/>
    <w:rsid w:val="00E14C9E"/>
    <w:rsid w:val="00E20157"/>
    <w:rsid w:val="00E22543"/>
    <w:rsid w:val="00E3091E"/>
    <w:rsid w:val="00E4028C"/>
    <w:rsid w:val="00E505F0"/>
    <w:rsid w:val="00E6133E"/>
    <w:rsid w:val="00E96E6A"/>
    <w:rsid w:val="00EA054F"/>
    <w:rsid w:val="00EB3D54"/>
    <w:rsid w:val="00ED720F"/>
    <w:rsid w:val="00EE0E83"/>
    <w:rsid w:val="00EE468C"/>
    <w:rsid w:val="00EF247B"/>
    <w:rsid w:val="00EF60DE"/>
    <w:rsid w:val="00F1059C"/>
    <w:rsid w:val="00F2702E"/>
    <w:rsid w:val="00F53CFE"/>
    <w:rsid w:val="00F568FC"/>
    <w:rsid w:val="00F710BA"/>
    <w:rsid w:val="00FC2717"/>
    <w:rsid w:val="00FC6FE4"/>
    <w:rsid w:val="00FD7CAC"/>
    <w:rsid w:val="00FE3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63B7D"/>
  <w15:docId w15:val="{D0C58236-0A25-4B03-95A2-408A8AE8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997"/>
    <w:rPr>
      <w:lang w:val="ro-RO"/>
    </w:rPr>
  </w:style>
  <w:style w:type="paragraph" w:styleId="Titlu1">
    <w:name w:val="heading 1"/>
    <w:basedOn w:val="Normal"/>
    <w:link w:val="Titlu1Caracter"/>
    <w:uiPriority w:val="9"/>
    <w:qFormat/>
    <w:rsid w:val="007F3255"/>
    <w:pPr>
      <w:widowControl w:val="0"/>
      <w:autoSpaceDE w:val="0"/>
      <w:autoSpaceDN w:val="0"/>
      <w:spacing w:after="0" w:line="240" w:lineRule="auto"/>
      <w:ind w:left="115"/>
      <w:outlineLvl w:val="0"/>
    </w:pPr>
    <w:rPr>
      <w:rFonts w:ascii="Times New Roman" w:eastAsia="Times New Roman" w:hAnsi="Times New Roman" w:cs="Times New Roman"/>
      <w:b/>
      <w:bCs/>
      <w:sz w:val="24"/>
      <w:szCs w:val="24"/>
    </w:rPr>
  </w:style>
  <w:style w:type="paragraph" w:styleId="Titlu2">
    <w:name w:val="heading 2"/>
    <w:basedOn w:val="Normal"/>
    <w:next w:val="Normal"/>
    <w:link w:val="Titlu2Caracter"/>
    <w:uiPriority w:val="9"/>
    <w:semiHidden/>
    <w:unhideWhenUsed/>
    <w:qFormat/>
    <w:rsid w:val="00200E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7">
    <w:name w:val="heading 7"/>
    <w:basedOn w:val="Normal"/>
    <w:next w:val="Normal"/>
    <w:link w:val="Titlu7Caracter"/>
    <w:uiPriority w:val="9"/>
    <w:unhideWhenUsed/>
    <w:qFormat/>
    <w:rsid w:val="00200E7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D7CA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D7CAC"/>
    <w:rPr>
      <w:lang w:val="ro-RO"/>
    </w:rPr>
  </w:style>
  <w:style w:type="paragraph" w:styleId="Subsol">
    <w:name w:val="footer"/>
    <w:basedOn w:val="Normal"/>
    <w:link w:val="SubsolCaracter"/>
    <w:uiPriority w:val="99"/>
    <w:unhideWhenUsed/>
    <w:rsid w:val="00FD7CA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D7CAC"/>
    <w:rPr>
      <w:lang w:val="ro-RO"/>
    </w:rPr>
  </w:style>
  <w:style w:type="character" w:customStyle="1" w:styleId="Titlu1Caracter">
    <w:name w:val="Titlu 1 Caracter"/>
    <w:basedOn w:val="Fontdeparagrafimplicit"/>
    <w:link w:val="Titlu1"/>
    <w:uiPriority w:val="9"/>
    <w:rsid w:val="007F3255"/>
    <w:rPr>
      <w:rFonts w:ascii="Times New Roman" w:eastAsia="Times New Roman" w:hAnsi="Times New Roman" w:cs="Times New Roman"/>
      <w:b/>
      <w:bCs/>
      <w:sz w:val="24"/>
      <w:szCs w:val="24"/>
      <w:lang w:val="ro-RO"/>
    </w:rPr>
  </w:style>
  <w:style w:type="paragraph" w:styleId="Corptext">
    <w:name w:val="Body Text"/>
    <w:basedOn w:val="Normal"/>
    <w:link w:val="CorptextCaracter"/>
    <w:uiPriority w:val="1"/>
    <w:qFormat/>
    <w:rsid w:val="007F325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1"/>
    <w:rsid w:val="007F3255"/>
    <w:rPr>
      <w:rFonts w:ascii="Times New Roman" w:eastAsia="Times New Roman" w:hAnsi="Times New Roman" w:cs="Times New Roman"/>
      <w:sz w:val="24"/>
      <w:szCs w:val="24"/>
      <w:lang w:val="ro-RO"/>
    </w:rPr>
  </w:style>
  <w:style w:type="paragraph" w:styleId="Titlu">
    <w:name w:val="Title"/>
    <w:basedOn w:val="Normal"/>
    <w:link w:val="TitluCaracter"/>
    <w:uiPriority w:val="10"/>
    <w:qFormat/>
    <w:rsid w:val="007F3255"/>
    <w:pPr>
      <w:widowControl w:val="0"/>
      <w:autoSpaceDE w:val="0"/>
      <w:autoSpaceDN w:val="0"/>
      <w:spacing w:before="66" w:after="0" w:line="414" w:lineRule="exact"/>
      <w:ind w:left="2906"/>
    </w:pPr>
    <w:rPr>
      <w:rFonts w:ascii="Times New Roman" w:eastAsia="Times New Roman" w:hAnsi="Times New Roman" w:cs="Times New Roman"/>
      <w:b/>
      <w:bCs/>
      <w:sz w:val="36"/>
      <w:szCs w:val="36"/>
    </w:rPr>
  </w:style>
  <w:style w:type="character" w:customStyle="1" w:styleId="TitluCaracter">
    <w:name w:val="Titlu Caracter"/>
    <w:basedOn w:val="Fontdeparagrafimplicit"/>
    <w:link w:val="Titlu"/>
    <w:uiPriority w:val="10"/>
    <w:rsid w:val="007F3255"/>
    <w:rPr>
      <w:rFonts w:ascii="Times New Roman" w:eastAsia="Times New Roman" w:hAnsi="Times New Roman" w:cs="Times New Roman"/>
      <w:b/>
      <w:bCs/>
      <w:sz w:val="36"/>
      <w:szCs w:val="36"/>
      <w:lang w:val="ro-RO"/>
    </w:rPr>
  </w:style>
  <w:style w:type="paragraph" w:styleId="Listparagraf">
    <w:name w:val="List Paragraph"/>
    <w:basedOn w:val="Normal"/>
    <w:link w:val="ListparagrafCaracter"/>
    <w:uiPriority w:val="34"/>
    <w:qFormat/>
    <w:rsid w:val="007F3255"/>
    <w:pPr>
      <w:widowControl w:val="0"/>
      <w:autoSpaceDE w:val="0"/>
      <w:autoSpaceDN w:val="0"/>
      <w:spacing w:after="0" w:line="240" w:lineRule="auto"/>
      <w:ind w:left="115" w:hanging="201"/>
      <w:jc w:val="both"/>
    </w:pPr>
    <w:rPr>
      <w:rFonts w:ascii="Times New Roman" w:eastAsia="Times New Roman" w:hAnsi="Times New Roman" w:cs="Times New Roman"/>
    </w:rPr>
  </w:style>
  <w:style w:type="paragraph" w:customStyle="1" w:styleId="TableParagraph">
    <w:name w:val="Table Paragraph"/>
    <w:basedOn w:val="Normal"/>
    <w:uiPriority w:val="1"/>
    <w:qFormat/>
    <w:rsid w:val="005A0B07"/>
    <w:pPr>
      <w:widowControl w:val="0"/>
      <w:autoSpaceDE w:val="0"/>
      <w:autoSpaceDN w:val="0"/>
      <w:spacing w:after="0" w:line="240" w:lineRule="auto"/>
    </w:pPr>
    <w:rPr>
      <w:rFonts w:ascii="Arial MT" w:eastAsia="Arial MT" w:hAnsi="Arial MT" w:cs="Arial MT"/>
    </w:rPr>
  </w:style>
  <w:style w:type="character" w:styleId="Hyperlink">
    <w:name w:val="Hyperlink"/>
    <w:rsid w:val="00056039"/>
    <w:rPr>
      <w:color w:val="0000FF"/>
      <w:u w:val="single"/>
    </w:rPr>
  </w:style>
  <w:style w:type="character" w:styleId="Robust">
    <w:name w:val="Strong"/>
    <w:aliases w:val="Paragraf Bold"/>
    <w:qFormat/>
    <w:rsid w:val="00056039"/>
    <w:rPr>
      <w:rFonts w:ascii="Segoe UI" w:hAnsi="Segoe UI"/>
      <w:b/>
      <w:bCs/>
      <w:sz w:val="22"/>
    </w:rPr>
  </w:style>
  <w:style w:type="paragraph" w:styleId="Legend">
    <w:name w:val="caption"/>
    <w:aliases w:val="Paragraf Italic"/>
    <w:basedOn w:val="Normal"/>
    <w:qFormat/>
    <w:rsid w:val="00056039"/>
    <w:pPr>
      <w:suppressLineNumbers/>
      <w:suppressAutoHyphens/>
      <w:spacing w:before="120" w:after="120" w:line="276" w:lineRule="auto"/>
    </w:pPr>
    <w:rPr>
      <w:rFonts w:ascii="Segoe UI" w:eastAsia="Calibri" w:hAnsi="Segoe UI" w:cs="Mangal"/>
      <w:i/>
      <w:iCs/>
      <w:szCs w:val="24"/>
      <w:lang w:val="en-US" w:eastAsia="ar-SA"/>
    </w:rPr>
  </w:style>
  <w:style w:type="paragraph" w:customStyle="1" w:styleId="Titluu">
    <w:name w:val="Titluu"/>
    <w:basedOn w:val="Normal"/>
    <w:link w:val="TitluuChar"/>
    <w:qFormat/>
    <w:rsid w:val="00056039"/>
    <w:pPr>
      <w:keepNext/>
      <w:suppressAutoHyphens/>
      <w:spacing w:after="0" w:line="240" w:lineRule="auto"/>
    </w:pPr>
    <w:rPr>
      <w:rFonts w:ascii="Segoe UI" w:eastAsia="SimSun" w:hAnsi="Segoe UI" w:cs="Mangal"/>
      <w:b/>
      <w:sz w:val="40"/>
      <w:szCs w:val="28"/>
      <w:lang w:val="en-US" w:eastAsia="ar-SA"/>
    </w:rPr>
  </w:style>
  <w:style w:type="character" w:customStyle="1" w:styleId="TitluuChar">
    <w:name w:val="Titluu Char"/>
    <w:link w:val="Titluu"/>
    <w:rsid w:val="00056039"/>
    <w:rPr>
      <w:rFonts w:ascii="Segoe UI" w:eastAsia="SimSun" w:hAnsi="Segoe UI" w:cs="Mangal"/>
      <w:b/>
      <w:sz w:val="40"/>
      <w:szCs w:val="28"/>
      <w:lang w:eastAsia="ar-SA"/>
    </w:rPr>
  </w:style>
  <w:style w:type="character" w:customStyle="1" w:styleId="ListparagrafCaracter">
    <w:name w:val="Listă paragraf Caracter"/>
    <w:link w:val="Listparagraf"/>
    <w:uiPriority w:val="34"/>
    <w:rsid w:val="00056039"/>
    <w:rPr>
      <w:rFonts w:ascii="Times New Roman" w:eastAsia="Times New Roman" w:hAnsi="Times New Roman" w:cs="Times New Roman"/>
      <w:lang w:val="ro-RO"/>
    </w:rPr>
  </w:style>
  <w:style w:type="table" w:styleId="Tabelgril">
    <w:name w:val="Table Grid"/>
    <w:basedOn w:val="TabelNormal"/>
    <w:uiPriority w:val="59"/>
    <w:rsid w:val="0005603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semiHidden/>
    <w:unhideWhenUsed/>
    <w:rsid w:val="00056039"/>
    <w:pPr>
      <w:spacing w:after="0" w:line="240" w:lineRule="auto"/>
    </w:pPr>
    <w:rPr>
      <w:rFonts w:ascii="Times New Roman" w:eastAsia="Times New Roman" w:hAnsi="Times New Roman" w:cs="Times New Roman"/>
      <w:sz w:val="20"/>
      <w:szCs w:val="20"/>
      <w:lang w:val="en-US"/>
    </w:rPr>
  </w:style>
  <w:style w:type="character" w:customStyle="1" w:styleId="TextnotdesubsolCaracter">
    <w:name w:val="Text notă de subsol Caracter"/>
    <w:basedOn w:val="Fontdeparagrafimplicit"/>
    <w:link w:val="Textnotdesubsol"/>
    <w:semiHidden/>
    <w:rsid w:val="00056039"/>
    <w:rPr>
      <w:rFonts w:ascii="Times New Roman" w:eastAsia="Times New Roman" w:hAnsi="Times New Roman" w:cs="Times New Roman"/>
      <w:sz w:val="20"/>
      <w:szCs w:val="20"/>
    </w:rPr>
  </w:style>
  <w:style w:type="character" w:styleId="Referinnotdesubsol">
    <w:name w:val="footnote reference"/>
    <w:semiHidden/>
    <w:unhideWhenUsed/>
    <w:rsid w:val="00056039"/>
    <w:rPr>
      <w:vertAlign w:val="superscript"/>
    </w:rPr>
  </w:style>
  <w:style w:type="paragraph" w:styleId="Frspaiere">
    <w:name w:val="No Spacing"/>
    <w:link w:val="FrspaiereCaracter"/>
    <w:qFormat/>
    <w:rsid w:val="00056039"/>
    <w:pPr>
      <w:suppressAutoHyphens/>
      <w:autoSpaceDN w:val="0"/>
      <w:spacing w:after="0" w:line="240" w:lineRule="auto"/>
    </w:pPr>
    <w:rPr>
      <w:rFonts w:ascii="Calibri" w:eastAsia="Calibri" w:hAnsi="Calibri" w:cs="Times New Roman"/>
      <w:lang w:val="en-GB"/>
    </w:rPr>
  </w:style>
  <w:style w:type="paragraph" w:styleId="Corptext2">
    <w:name w:val="Body Text 2"/>
    <w:basedOn w:val="Normal"/>
    <w:link w:val="Corptext2Caracter"/>
    <w:uiPriority w:val="99"/>
    <w:unhideWhenUsed/>
    <w:rsid w:val="00673BE7"/>
    <w:pPr>
      <w:spacing w:after="120" w:line="480" w:lineRule="auto"/>
    </w:pPr>
  </w:style>
  <w:style w:type="character" w:customStyle="1" w:styleId="Corptext2Caracter">
    <w:name w:val="Corp text 2 Caracter"/>
    <w:basedOn w:val="Fontdeparagrafimplicit"/>
    <w:link w:val="Corptext2"/>
    <w:uiPriority w:val="99"/>
    <w:rsid w:val="00673BE7"/>
    <w:rPr>
      <w:lang w:val="ro-RO"/>
    </w:rPr>
  </w:style>
  <w:style w:type="character" w:customStyle="1" w:styleId="Titlu2Caracter">
    <w:name w:val="Titlu 2 Caracter"/>
    <w:basedOn w:val="Fontdeparagrafimplicit"/>
    <w:link w:val="Titlu2"/>
    <w:uiPriority w:val="9"/>
    <w:semiHidden/>
    <w:rsid w:val="00200E71"/>
    <w:rPr>
      <w:rFonts w:asciiTheme="majorHAnsi" w:eastAsiaTheme="majorEastAsia" w:hAnsiTheme="majorHAnsi" w:cstheme="majorBidi"/>
      <w:color w:val="2F5496" w:themeColor="accent1" w:themeShade="BF"/>
      <w:sz w:val="26"/>
      <w:szCs w:val="26"/>
      <w:lang w:val="ro-RO"/>
    </w:rPr>
  </w:style>
  <w:style w:type="character" w:customStyle="1" w:styleId="Titlu7Caracter">
    <w:name w:val="Titlu 7 Caracter"/>
    <w:basedOn w:val="Fontdeparagrafimplicit"/>
    <w:link w:val="Titlu7"/>
    <w:uiPriority w:val="9"/>
    <w:rsid w:val="00200E71"/>
    <w:rPr>
      <w:rFonts w:asciiTheme="majorHAnsi" w:eastAsiaTheme="majorEastAsia" w:hAnsiTheme="majorHAnsi" w:cstheme="majorBidi"/>
      <w:i/>
      <w:iCs/>
      <w:color w:val="1F3763" w:themeColor="accent1" w:themeShade="7F"/>
      <w:lang w:val="ro-RO"/>
    </w:rPr>
  </w:style>
  <w:style w:type="character" w:customStyle="1" w:styleId="FrspaiereCaracter">
    <w:name w:val="Fără spațiere Caracter"/>
    <w:basedOn w:val="Fontdeparagrafimplicit"/>
    <w:link w:val="Frspaiere"/>
    <w:locked/>
    <w:rsid w:val="00200E71"/>
    <w:rPr>
      <w:rFonts w:ascii="Calibri" w:eastAsia="Calibri" w:hAnsi="Calibri" w:cs="Times New Roman"/>
      <w:lang w:val="en-GB"/>
    </w:rPr>
  </w:style>
  <w:style w:type="paragraph" w:customStyle="1" w:styleId="yiv6121460501msonormal">
    <w:name w:val="yiv6121460501msonormal"/>
    <w:basedOn w:val="Normal"/>
    <w:rsid w:val="00B565D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9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m.ro/index.php" TargetMode="External"/><Relationship Id="rId3" Type="http://schemas.openxmlformats.org/officeDocument/2006/relationships/settings" Target="settings.xml"/><Relationship Id="rId7" Type="http://schemas.openxmlformats.org/officeDocument/2006/relationships/hyperlink" Target="mailto:primaria_sinc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3440</Words>
  <Characters>20469</Characters>
  <Application>Microsoft Office Word</Application>
  <DocSecurity>0</DocSecurity>
  <Lines>435</Lines>
  <Paragraphs>241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CJBV CJBV</dc:creator>
  <cp:keywords/>
  <dc:description/>
  <cp:lastModifiedBy>user8312</cp:lastModifiedBy>
  <cp:revision>11</cp:revision>
  <cp:lastPrinted>2024-04-01T12:31:00Z</cp:lastPrinted>
  <dcterms:created xsi:type="dcterms:W3CDTF">2024-04-01T11:04:00Z</dcterms:created>
  <dcterms:modified xsi:type="dcterms:W3CDTF">2024-04-16T10:13:00Z</dcterms:modified>
</cp:coreProperties>
</file>