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4AF6" w14:textId="77777777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42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5B699502" w14:textId="77777777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42">
        <w:rPr>
          <w:rFonts w:ascii="Times New Roman" w:hAnsi="Times New Roman" w:cs="Times New Roman"/>
          <w:b/>
          <w:sz w:val="24"/>
          <w:szCs w:val="24"/>
        </w:rPr>
        <w:t>JUDEŢUL BRAŞOV</w:t>
      </w:r>
    </w:p>
    <w:p w14:paraId="7C865F2A" w14:textId="77777777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42">
        <w:rPr>
          <w:rFonts w:ascii="Times New Roman" w:hAnsi="Times New Roman" w:cs="Times New Roman"/>
          <w:b/>
          <w:sz w:val="24"/>
          <w:szCs w:val="24"/>
        </w:rPr>
        <w:t>CONSILIUL LOCAL ŞINCA</w:t>
      </w:r>
    </w:p>
    <w:p w14:paraId="49FDCE9C" w14:textId="77777777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</w:rPr>
        <w:t xml:space="preserve">Şinca Veche,Str. Principală nr.314, jud.Braşov  </w:t>
      </w:r>
    </w:p>
    <w:p w14:paraId="28EC165B" w14:textId="77777777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</w:rPr>
        <w:t xml:space="preserve">Tel/fax: +(40)-0268/245301, e-mail: </w:t>
      </w:r>
      <w:hyperlink r:id="rId5" w:history="1">
        <w:r w:rsidRPr="000A1342">
          <w:rPr>
            <w:rStyle w:val="Hyperlink"/>
            <w:rFonts w:ascii="Times New Roman" w:hAnsi="Times New Roman" w:cs="Times New Roman"/>
            <w:sz w:val="24"/>
            <w:szCs w:val="24"/>
          </w:rPr>
          <w:t>primaria_sinca@yahoo.com</w:t>
        </w:r>
      </w:hyperlink>
    </w:p>
    <w:p w14:paraId="0422792E" w14:textId="77777777" w:rsidR="00D95ACF" w:rsidRPr="000A1342" w:rsidRDefault="00D95ACF" w:rsidP="00D95ACF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0A1342">
        <w:rPr>
          <w:rFonts w:ascii="Times New Roman" w:hAnsi="Times New Roman" w:cs="Times New Roman"/>
          <w:b/>
          <w:sz w:val="24"/>
          <w:szCs w:val="24"/>
        </w:rPr>
        <w:t>HOTARAREA NR. 7 DIN 29.01.2021</w:t>
      </w:r>
    </w:p>
    <w:p w14:paraId="398F7E34" w14:textId="6C4BAC33" w:rsidR="00D95ACF" w:rsidRPr="000A1342" w:rsidRDefault="00D95ACF" w:rsidP="00D95ACF">
      <w:pPr>
        <w:spacing w:before="1" w:after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29E726" wp14:editId="410B5F16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485DE" id="Conector drep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" strokeweight="3pt">
                <v:stroke linestyle="thinThin"/>
              </v:line>
            </w:pict>
          </mc:Fallback>
        </mc:AlternateContent>
      </w:r>
      <w:r w:rsidRPr="000A1342">
        <w:rPr>
          <w:rFonts w:ascii="Times New Roman" w:hAnsi="Times New Roman" w:cs="Times New Roman"/>
          <w:b/>
          <w:sz w:val="24"/>
          <w:szCs w:val="24"/>
        </w:rPr>
        <w:t>HOTĂRARE A CONSILIULUI  LOCAL</w:t>
      </w:r>
    </w:p>
    <w:p w14:paraId="50E955F9" w14:textId="77777777" w:rsidR="00D95ACF" w:rsidRPr="000A1342" w:rsidRDefault="00D95ACF" w:rsidP="00D95A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342">
        <w:rPr>
          <w:rFonts w:ascii="Times New Roman" w:hAnsi="Times New Roman" w:cs="Times New Roman"/>
          <w:b/>
          <w:bCs/>
          <w:sz w:val="24"/>
          <w:szCs w:val="24"/>
        </w:rPr>
        <w:t xml:space="preserve">privind desemnarea a doi consilieri locali pentru a face parte din comisia de evaluare anuală a performanțelor profesionale individuale al secretarului general al UAT </w:t>
      </w:r>
      <w:r w:rsidRPr="000A1342">
        <w:rPr>
          <w:rFonts w:ascii="Times New Roman" w:hAnsi="Times New Roman" w:cs="Times New Roman"/>
          <w:sz w:val="24"/>
          <w:szCs w:val="24"/>
        </w:rPr>
        <w:t>Şinca</w:t>
      </w:r>
      <w:r w:rsidRPr="000A1342">
        <w:rPr>
          <w:rFonts w:ascii="Times New Roman" w:hAnsi="Times New Roman" w:cs="Times New Roman"/>
          <w:b/>
          <w:bCs/>
          <w:sz w:val="24"/>
          <w:szCs w:val="24"/>
        </w:rPr>
        <w:t xml:space="preserve"> pentru perioada 2020-2024 </w:t>
      </w:r>
    </w:p>
    <w:p w14:paraId="22941D6E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</w:rPr>
        <w:tab/>
        <w:t>Consiliul Local al Comunei Şinca, întrunit în şedinţă ordinară la data de 29.01.2021;</w:t>
      </w:r>
    </w:p>
    <w:p w14:paraId="2739D4FC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Analizând  referatul de aprobare al primarului nr. 8011/29.12.2020 si </w:t>
      </w:r>
      <w:r w:rsidRPr="000A1342">
        <w:rPr>
          <w:rFonts w:ascii="Times New Roman" w:hAnsi="Times New Roman" w:cs="Times New Roman"/>
          <w:sz w:val="24"/>
          <w:szCs w:val="24"/>
          <w:lang w:val="it-IT"/>
        </w:rPr>
        <w:t xml:space="preserve">raportul de specialitate </w:t>
      </w:r>
      <w:r w:rsidRPr="000A1342">
        <w:rPr>
          <w:rFonts w:ascii="Times New Roman" w:hAnsi="Times New Roman" w:cs="Times New Roman"/>
          <w:sz w:val="24"/>
          <w:szCs w:val="24"/>
        </w:rPr>
        <w:t xml:space="preserve">al compartimentului de secretariat, relatii cu publicul , probleme de resurse umane nr. 66/07.01.2021 </w:t>
      </w:r>
      <w:r w:rsidRPr="000A1342">
        <w:rPr>
          <w:rFonts w:ascii="Times New Roman" w:hAnsi="Times New Roman" w:cs="Times New Roman"/>
          <w:sz w:val="24"/>
          <w:szCs w:val="24"/>
          <w:lang w:val="en-US"/>
        </w:rPr>
        <w:t xml:space="preserve">prin care se propune </w:t>
      </w:r>
      <w:r w:rsidRPr="000A1342">
        <w:rPr>
          <w:rFonts w:ascii="Times New Roman" w:hAnsi="Times New Roman" w:cs="Times New Roman"/>
          <w:sz w:val="24"/>
          <w:szCs w:val="24"/>
        </w:rPr>
        <w:t>desemnarea a doi consilieri locali pentru a face parte din comisia de evaluare anuală a performanțelor profesionale individuale al secretarului general al UAT Şinca pentru perioada 2020-2024;</w:t>
      </w:r>
    </w:p>
    <w:p w14:paraId="70ACA115" w14:textId="77777777" w:rsidR="00D95ACF" w:rsidRPr="000A1342" w:rsidRDefault="00D95ACF" w:rsidP="00D95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color w:val="000000"/>
          <w:sz w:val="24"/>
          <w:szCs w:val="24"/>
        </w:rPr>
        <w:t xml:space="preserve">           Vazand </w:t>
      </w:r>
      <w:r w:rsidRPr="000A1342">
        <w:rPr>
          <w:rFonts w:ascii="Times New Roman" w:hAnsi="Times New Roman" w:cs="Times New Roman"/>
          <w:sz w:val="24"/>
          <w:szCs w:val="24"/>
        </w:rPr>
        <w:t>avizul favorabil al Comisiei de specialitate din cadrul Consiliului Local Sinca;</w:t>
      </w:r>
    </w:p>
    <w:p w14:paraId="29ACA528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  <w:lang w:val="en-US"/>
        </w:rPr>
        <w:t xml:space="preserve">           Având în vedere prevederile </w:t>
      </w:r>
      <w:r w:rsidRPr="000A1342">
        <w:rPr>
          <w:rFonts w:ascii="Times New Roman" w:hAnsi="Times New Roman" w:cs="Times New Roman"/>
          <w:sz w:val="24"/>
          <w:szCs w:val="24"/>
        </w:rPr>
        <w:t>art. 485, alin. (5) din O.U.G. nr. 57/2019 privind Codul administrativ, actualizat</w:t>
      </w:r>
      <w:r w:rsidRPr="000A1342">
        <w:rPr>
          <w:rFonts w:ascii="Times New Roman" w:hAnsi="Times New Roman" w:cs="Times New Roman"/>
          <w:sz w:val="24"/>
          <w:szCs w:val="24"/>
          <w:lang w:val="en-US"/>
        </w:rPr>
        <w:t xml:space="preserve">, precum și prevederile art. 8, </w:t>
      </w:r>
      <w:r w:rsidRPr="000A1342">
        <w:rPr>
          <w:rFonts w:ascii="Times New Roman" w:hAnsi="Times New Roman" w:cs="Times New Roman"/>
          <w:sz w:val="24"/>
          <w:szCs w:val="24"/>
        </w:rPr>
        <w:t>art. 11, alin. (4),  lit.”e” și alin. (6), art.12 alin. (5), art. 22  si Anexa nr.6 privind Metodologia pentru realizarea procesului de evaluare a performantelor profesionale individuale ale functionarilor publici aplicabila pentru activitatea desfasurata incepand cu 01 ianuarie 2020, precum si pentru realizarea procesului de evaluare a activitatii functionarilor publici debutanti numiti in functia publica ulterior datei de 01 ianuarie 2020, aprobata prin O.U.G. nr. 57/2019 privind Codul administrativ, actualizat;</w:t>
      </w:r>
    </w:p>
    <w:p w14:paraId="5F48B331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A1342">
        <w:rPr>
          <w:rFonts w:ascii="Times New Roman" w:hAnsi="Times New Roman" w:cs="Times New Roman"/>
          <w:sz w:val="24"/>
          <w:szCs w:val="24"/>
        </w:rPr>
        <w:t xml:space="preserve">În temeiul art.129, art. 139, art. 196, al. (1), lit. a), art. 197, art. 198, alin. (1) și alin. (2), art. 243, alin. (1), lit. </w:t>
      </w:r>
      <w:r w:rsidRPr="000A1342">
        <w:rPr>
          <w:rFonts w:ascii="Times New Roman" w:hAnsi="Times New Roman" w:cs="Times New Roman"/>
          <w:sz w:val="24"/>
          <w:szCs w:val="24"/>
          <w:lang w:val="en-US"/>
        </w:rPr>
        <w:t>“a”</w:t>
      </w:r>
      <w:r w:rsidRPr="000A1342">
        <w:rPr>
          <w:rFonts w:ascii="Times New Roman" w:hAnsi="Times New Roman" w:cs="Times New Roman"/>
          <w:sz w:val="24"/>
          <w:szCs w:val="24"/>
        </w:rPr>
        <w:t xml:space="preserve"> din O.U.G. nr. 57/2019 privind Codul administrativ, actualizat.</w:t>
      </w:r>
    </w:p>
    <w:p w14:paraId="030F3978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1C5BD3" w14:textId="77777777" w:rsidR="00D95ACF" w:rsidRPr="000A1342" w:rsidRDefault="00D95ACF" w:rsidP="00D95A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342">
        <w:rPr>
          <w:rFonts w:ascii="Times New Roman" w:hAnsi="Times New Roman" w:cs="Times New Roman"/>
          <w:b/>
          <w:bCs/>
          <w:sz w:val="24"/>
          <w:szCs w:val="24"/>
        </w:rPr>
        <w:t>HOTARASTE:</w:t>
      </w:r>
    </w:p>
    <w:p w14:paraId="2CFBA671" w14:textId="77777777" w:rsidR="00D95ACF" w:rsidRPr="000A1342" w:rsidRDefault="00D95ACF" w:rsidP="00D95A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42">
        <w:rPr>
          <w:rFonts w:ascii="Times New Roman" w:hAnsi="Times New Roman" w:cs="Times New Roman"/>
          <w:sz w:val="24"/>
          <w:szCs w:val="24"/>
        </w:rPr>
        <w:tab/>
      </w:r>
      <w:r w:rsidRPr="000A1342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 w:rsidRPr="000A1342">
        <w:rPr>
          <w:rFonts w:ascii="Times New Roman" w:hAnsi="Times New Roman" w:cs="Times New Roman"/>
          <w:sz w:val="24"/>
          <w:szCs w:val="24"/>
        </w:rPr>
        <w:t xml:space="preserve">Se aproba desemnarea doamnei consilier local </w:t>
      </w:r>
      <w:r w:rsidRPr="000A1342">
        <w:rPr>
          <w:rFonts w:ascii="Times New Roman" w:eastAsia="Calibri" w:hAnsi="Times New Roman" w:cs="Times New Roman"/>
          <w:sz w:val="24"/>
          <w:szCs w:val="24"/>
          <w:lang w:val="ro-RO"/>
        </w:rPr>
        <w:t>Jancsó Marcela-Elena</w:t>
      </w:r>
      <w:r w:rsidRPr="000A1342">
        <w:rPr>
          <w:rFonts w:ascii="Times New Roman" w:hAnsi="Times New Roman" w:cs="Times New Roman"/>
          <w:sz w:val="24"/>
          <w:szCs w:val="24"/>
        </w:rPr>
        <w:t xml:space="preserve">  si domnului consilier local  Popa Adrian  pentru a face parte din comisia de evaluare anuală a performanțelor profesionale individuale ale secretarului general al U.A.T. Şinca pentru perioada 2020-2024.</w:t>
      </w:r>
    </w:p>
    <w:p w14:paraId="4D2D001C" w14:textId="77777777" w:rsidR="00D95ACF" w:rsidRPr="000A1342" w:rsidRDefault="00D95ACF" w:rsidP="00D95AC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342">
        <w:rPr>
          <w:rFonts w:ascii="Times New Roman" w:hAnsi="Times New Roman" w:cs="Times New Roman"/>
          <w:b/>
          <w:sz w:val="24"/>
          <w:szCs w:val="24"/>
        </w:rPr>
        <w:t xml:space="preserve">           Art. 2 </w:t>
      </w:r>
      <w:r w:rsidRPr="000A1342">
        <w:rPr>
          <w:rFonts w:ascii="Times New Roman" w:hAnsi="Times New Roman" w:cs="Times New Roman"/>
          <w:sz w:val="24"/>
          <w:szCs w:val="24"/>
        </w:rPr>
        <w:t>Cu ducere la îndeplinire a prevederilor prezentei hotărâri</w:t>
      </w:r>
      <w:r w:rsidRPr="000A1342">
        <w:rPr>
          <w:rFonts w:ascii="Times New Roman" w:hAnsi="Times New Roman" w:cs="Times New Roman"/>
          <w:sz w:val="24"/>
          <w:szCs w:val="24"/>
          <w:lang w:val="it-IT"/>
        </w:rPr>
        <w:t xml:space="preserve">se încredinţează primarul Comunei </w:t>
      </w:r>
      <w:r w:rsidRPr="000A1342">
        <w:rPr>
          <w:rFonts w:ascii="Times New Roman" w:hAnsi="Times New Roman" w:cs="Times New Roman"/>
          <w:sz w:val="24"/>
          <w:szCs w:val="24"/>
        </w:rPr>
        <w:t>Şinca</w:t>
      </w:r>
      <w:r w:rsidRPr="000A13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6A21D0" w14:textId="77777777" w:rsidR="00D95ACF" w:rsidRPr="000A1342" w:rsidRDefault="00D95ACF" w:rsidP="00D95ACF">
      <w:pPr>
        <w:spacing w:before="1" w:after="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13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</w:t>
      </w:r>
    </w:p>
    <w:p w14:paraId="4CA01B21" w14:textId="77777777" w:rsidR="00D95ACF" w:rsidRPr="000A1342" w:rsidRDefault="00D95ACF" w:rsidP="00D95ACF">
      <w:pPr>
        <w:pStyle w:val="Titlu2"/>
        <w:spacing w:before="8" w:after="8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53E68">
        <w:rPr>
          <w:rFonts w:ascii="Times New Roman" w:hAnsi="Times New Roman" w:cs="Times New Roman"/>
          <w:bCs w:val="0"/>
          <w:i w:val="0"/>
        </w:rPr>
        <w:t xml:space="preserve">        </w:t>
      </w:r>
      <w:r w:rsidRPr="000A1342">
        <w:rPr>
          <w:rFonts w:ascii="Times New Roman" w:hAnsi="Times New Roman" w:cs="Times New Roman"/>
          <w:bCs w:val="0"/>
          <w:i w:val="0"/>
          <w:sz w:val="24"/>
          <w:szCs w:val="24"/>
        </w:rPr>
        <w:t>PRESEDINTE DE SEDINTA                    SECRETAR GENERAL</w:t>
      </w:r>
    </w:p>
    <w:p w14:paraId="353D906A" w14:textId="77777777" w:rsidR="00D95ACF" w:rsidRDefault="00D95ACF" w:rsidP="00D95ACF">
      <w:pPr>
        <w:pStyle w:val="Titlu7"/>
        <w:spacing w:before="8" w:after="8"/>
        <w:rPr>
          <w:b/>
          <w:bCs/>
        </w:rPr>
      </w:pPr>
      <w:r w:rsidRPr="000A1342">
        <w:rPr>
          <w:b/>
        </w:rPr>
        <w:t xml:space="preserve">     </w:t>
      </w:r>
      <w:r w:rsidRPr="000A1342">
        <w:rPr>
          <w:b/>
          <w:bCs/>
        </w:rPr>
        <w:t>GHIRCOIAŞ DANIEL-NICOLAE</w:t>
      </w:r>
      <w:r w:rsidRPr="000A1342">
        <w:rPr>
          <w:b/>
        </w:rPr>
        <w:t xml:space="preserve">   </w:t>
      </w:r>
      <w:r w:rsidRPr="000A1342">
        <w:rPr>
          <w:b/>
          <w:bCs/>
        </w:rPr>
        <w:t xml:space="preserve">           GALEA CRINA MARIA</w:t>
      </w:r>
    </w:p>
    <w:p w14:paraId="15D9FAAB" w14:textId="77777777" w:rsidR="00D95ACF" w:rsidRPr="000A1342" w:rsidRDefault="00D95ACF" w:rsidP="00D95ACF">
      <w:pPr>
        <w:rPr>
          <w:lang w:val="ro-RO"/>
        </w:rPr>
      </w:pPr>
    </w:p>
    <w:p w14:paraId="66722286" w14:textId="77777777" w:rsidR="00D95ACF" w:rsidRPr="001F1A5F" w:rsidRDefault="00D95ACF" w:rsidP="00D95ACF">
      <w:pPr>
        <w:rPr>
          <w:rFonts w:ascii="Times New Roman" w:hAnsi="Times New Roman" w:cs="Times New Roman"/>
          <w:sz w:val="16"/>
          <w:szCs w:val="16"/>
        </w:rPr>
      </w:pPr>
      <w:r w:rsidRPr="001F1A5F">
        <w:rPr>
          <w:rFonts w:ascii="Times New Roman" w:hAnsi="Times New Roman" w:cs="Times New Roman"/>
          <w:sz w:val="16"/>
          <w:szCs w:val="16"/>
        </w:rPr>
        <w:t>Prezenta hotarire s-a adoptat cu un nr. de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F1A5F">
        <w:rPr>
          <w:rFonts w:ascii="Times New Roman" w:hAnsi="Times New Roman" w:cs="Times New Roman"/>
          <w:sz w:val="16"/>
          <w:szCs w:val="16"/>
        </w:rPr>
        <w:t xml:space="preserve"> voturi pentru, 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1F1A5F">
        <w:rPr>
          <w:rFonts w:ascii="Times New Roman" w:hAnsi="Times New Roman" w:cs="Times New Roman"/>
          <w:sz w:val="16"/>
          <w:szCs w:val="16"/>
        </w:rPr>
        <w:t xml:space="preserve"> consilieri prezenţi din totalul de 1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43A3558E" w14:textId="77777777" w:rsidR="00D95ACF" w:rsidRPr="001F1A5F" w:rsidRDefault="00D95ACF" w:rsidP="00D95AC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F1A5F">
        <w:rPr>
          <w:rFonts w:ascii="Times New Roman" w:hAnsi="Times New Roman" w:cs="Times New Roman"/>
          <w:sz w:val="16"/>
          <w:szCs w:val="16"/>
        </w:rPr>
        <w:t>Prezenta s-a difuzat:</w:t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  <w:r w:rsidRPr="001F1A5F">
        <w:rPr>
          <w:rFonts w:ascii="Times New Roman" w:hAnsi="Times New Roman" w:cs="Times New Roman"/>
          <w:sz w:val="16"/>
          <w:szCs w:val="16"/>
        </w:rPr>
        <w:tab/>
      </w:r>
    </w:p>
    <w:p w14:paraId="6C16117C" w14:textId="77777777" w:rsidR="00D95ACF" w:rsidRPr="001F1A5F" w:rsidRDefault="00D95ACF" w:rsidP="00D95A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1F1A5F">
        <w:rPr>
          <w:rFonts w:ascii="Times New Roman" w:hAnsi="Times New Roman" w:cs="Times New Roman"/>
          <w:sz w:val="16"/>
          <w:szCs w:val="16"/>
          <w:lang w:val="fr-FR"/>
        </w:rPr>
        <w:t xml:space="preserve">1 ex. InstitutiaPrefectului Brasov;                 </w:t>
      </w:r>
    </w:p>
    <w:p w14:paraId="25A9A747" w14:textId="77777777" w:rsidR="00D95ACF" w:rsidRPr="001F1A5F" w:rsidRDefault="00D95ACF" w:rsidP="00D95A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 w:rsidRPr="001F1A5F">
        <w:rPr>
          <w:rFonts w:ascii="Times New Roman" w:hAnsi="Times New Roman" w:cs="Times New Roman"/>
          <w:sz w:val="16"/>
          <w:szCs w:val="16"/>
          <w:lang w:val="pt-BR"/>
        </w:rPr>
        <w:t xml:space="preserve">1 ex. dosar H.C.L.; </w:t>
      </w:r>
    </w:p>
    <w:p w14:paraId="059FB3C2" w14:textId="6AEF71F0" w:rsidR="00840915" w:rsidRPr="00D95ACF" w:rsidRDefault="00D95ACF" w:rsidP="00D95A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 w:rsidRPr="001F1A5F">
        <w:rPr>
          <w:rFonts w:ascii="Times New Roman" w:hAnsi="Times New Roman" w:cs="Times New Roman"/>
          <w:sz w:val="16"/>
          <w:szCs w:val="16"/>
          <w:lang w:val="pt-BR"/>
        </w:rPr>
        <w:t>1 ex. dosar sedinta, aviziere/sate.</w:t>
      </w:r>
    </w:p>
    <w:sectPr w:rsidR="00840915" w:rsidRPr="00D9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5ACF"/>
    <w:rsid w:val="00840915"/>
    <w:rsid w:val="00D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4452"/>
  <w15:chartTrackingRefBased/>
  <w15:docId w15:val="{AAE6A022-666B-49CA-9247-52469E7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CF"/>
    <w:rPr>
      <w:rFonts w:eastAsiaTheme="minorEastAsia"/>
    </w:rPr>
  </w:style>
  <w:style w:type="paragraph" w:styleId="Titlu2">
    <w:name w:val="heading 2"/>
    <w:basedOn w:val="Normal"/>
    <w:next w:val="Normal"/>
    <w:link w:val="Titlu2Caracter"/>
    <w:qFormat/>
    <w:rsid w:val="00D95AC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qFormat/>
    <w:rsid w:val="00D95ACF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95ACF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D95ACF"/>
    <w:rPr>
      <w:rFonts w:ascii="Times New Roman" w:eastAsia="Calibri" w:hAnsi="Times New Roman" w:cs="Times New Roman"/>
      <w:sz w:val="24"/>
      <w:szCs w:val="24"/>
      <w:lang w:val="ro-RO"/>
    </w:rPr>
  </w:style>
  <w:style w:type="paragraph" w:styleId="Frspaiere">
    <w:name w:val="No Spacing"/>
    <w:link w:val="FrspaiereCaracter"/>
    <w:qFormat/>
    <w:rsid w:val="00D95AC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customStyle="1" w:styleId="FrspaiereCaracter">
    <w:name w:val="Fără spațiere Caracter"/>
    <w:basedOn w:val="Fontdeparagrafimplicit"/>
    <w:link w:val="Frspaiere"/>
    <w:locked/>
    <w:rsid w:val="00D95ACF"/>
    <w:rPr>
      <w:rFonts w:ascii="Calibri" w:eastAsia="Calibri" w:hAnsi="Calibri" w:cs="Calibri"/>
      <w:lang w:val="ro-RO" w:eastAsia="ar-SA"/>
    </w:rPr>
  </w:style>
  <w:style w:type="character" w:styleId="Hyperlink">
    <w:name w:val="Hyperlink"/>
    <w:basedOn w:val="Fontdeparagrafimplicit"/>
    <w:rsid w:val="00D9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sin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1</cp:revision>
  <dcterms:created xsi:type="dcterms:W3CDTF">2021-02-23T08:05:00Z</dcterms:created>
  <dcterms:modified xsi:type="dcterms:W3CDTF">2021-02-23T08:10:00Z</dcterms:modified>
</cp:coreProperties>
</file>