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81" w:rsidRDefault="004F4781" w:rsidP="004F4781">
      <w:pPr>
        <w:jc w:val="center"/>
        <w:rPr>
          <w:rFonts w:ascii="Times New Roman" w:hAnsi="Times New Roman" w:cs="Times New Roman"/>
          <w:b/>
          <w:sz w:val="32"/>
          <w:szCs w:val="32"/>
          <w:u w:val="single"/>
          <w:lang w:val="ro-RO"/>
        </w:rPr>
      </w:pPr>
    </w:p>
    <w:p w:rsidR="00442068" w:rsidRPr="004F4781" w:rsidRDefault="004F4781" w:rsidP="004F4781">
      <w:pPr>
        <w:jc w:val="center"/>
        <w:rPr>
          <w:rFonts w:ascii="Times New Roman" w:hAnsi="Times New Roman" w:cs="Times New Roman"/>
          <w:b/>
          <w:sz w:val="32"/>
          <w:szCs w:val="32"/>
          <w:u w:val="single"/>
          <w:lang w:val="ro-RO"/>
        </w:rPr>
      </w:pPr>
      <w:r w:rsidRPr="004F4781">
        <w:rPr>
          <w:rFonts w:ascii="Times New Roman" w:hAnsi="Times New Roman" w:cs="Times New Roman"/>
          <w:b/>
          <w:sz w:val="32"/>
          <w:szCs w:val="32"/>
          <w:u w:val="single"/>
          <w:lang w:val="ro-RO"/>
        </w:rPr>
        <w:t>LISTA</w:t>
      </w:r>
    </w:p>
    <w:p w:rsidR="004F4781" w:rsidRDefault="004F4781" w:rsidP="004F4781">
      <w:pPr>
        <w:jc w:val="center"/>
        <w:rPr>
          <w:rFonts w:ascii="Times New Roman" w:hAnsi="Times New Roman" w:cs="Times New Roman"/>
          <w:sz w:val="32"/>
          <w:szCs w:val="32"/>
          <w:u w:val="single"/>
          <w:lang w:val="ro-RO"/>
        </w:rPr>
      </w:pPr>
      <w:r w:rsidRPr="004F4781">
        <w:rPr>
          <w:rFonts w:ascii="Times New Roman" w:hAnsi="Times New Roman" w:cs="Times New Roman"/>
          <w:sz w:val="32"/>
          <w:szCs w:val="32"/>
          <w:u w:val="single"/>
          <w:lang w:val="ro-RO"/>
        </w:rPr>
        <w:t>Cuprinzând informațiile publice care se comunică din oficiu</w:t>
      </w:r>
    </w:p>
    <w:p w:rsidR="004F4781" w:rsidRPr="004F4781" w:rsidRDefault="004F4781" w:rsidP="004F4781">
      <w:pPr>
        <w:jc w:val="center"/>
        <w:rPr>
          <w:rFonts w:ascii="Times New Roman" w:hAnsi="Times New Roman" w:cs="Times New Roman"/>
          <w:sz w:val="32"/>
          <w:szCs w:val="32"/>
          <w:u w:val="single"/>
          <w:lang w:val="ro-RO"/>
        </w:rPr>
      </w:pPr>
    </w:p>
    <w:p w:rsidR="004F4781" w:rsidRDefault="004F4781">
      <w:pPr>
        <w:rPr>
          <w:lang w:val="ro-RO"/>
        </w:rPr>
      </w:pPr>
    </w:p>
    <w:p w:rsidR="004F4781" w:rsidRDefault="004F4781">
      <w:pPr>
        <w:rPr>
          <w:lang w:val="ro-RO"/>
        </w:rPr>
      </w:pP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Actele normative care reglementeză organizarea și funcționarea comunei  Șinca / Consiliului Local Șinca;</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Structura organizatorică a autorității publice, atribuțiile consiliului local, ale primarului, viceprimarului, secretarului și ale compartimentelor interne, programul de funcționare, programul audiențelor;</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Numele și prenumele persoanelor edin conducerea autorității și ale funcționarilor responsabili cu difuzarea informațiilor de interes public;</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Coordonatele de contact ale comunei Șinca / Consiliului Local Șinca, respectiv: denumirea, sediul, numere de telefon și fax, adrese de e-mail și adresa paginii de internet;</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Sursele financiare, bugetul, bilanțul contabil, și taxele și impozitele locale;</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Programe și strategii proprii;</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Lista cuprinzând documentele de interes public;</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Lista cuprinzând categoriile de documente produse și/sau gestionate, prin aparatul de specialitate al primarului comunei Șinca care se exceptează de la liberul acces la informațiile de interes public potrivit legii, sau altele decât cele puse la dispoziție din oficiu și care se comunică în condițiile art. 7 din Legea nr. 544/2001;</w:t>
      </w:r>
    </w:p>
    <w:p w:rsidR="004F4781" w:rsidRPr="004F4781" w:rsidRDefault="004F4781" w:rsidP="004F4781">
      <w:pPr>
        <w:pStyle w:val="ListParagraph"/>
        <w:numPr>
          <w:ilvl w:val="0"/>
          <w:numId w:val="1"/>
        </w:numPr>
        <w:jc w:val="both"/>
        <w:rPr>
          <w:rFonts w:ascii="Times New Roman" w:hAnsi="Times New Roman" w:cs="Times New Roman"/>
          <w:sz w:val="28"/>
          <w:szCs w:val="28"/>
          <w:lang w:val="ro-RO"/>
        </w:rPr>
      </w:pPr>
      <w:r w:rsidRPr="004F4781">
        <w:rPr>
          <w:rFonts w:ascii="Times New Roman" w:hAnsi="Times New Roman" w:cs="Times New Roman"/>
          <w:sz w:val="28"/>
          <w:szCs w:val="28"/>
          <w:lang w:val="ro-RO"/>
        </w:rPr>
        <w:t>Modalități de contestare a deciziilor autorității administrației publice locale, în situația în care persoana se  consideră vătămată în privința dreptului de acces la informațiile de interes public solicitate.</w:t>
      </w:r>
    </w:p>
    <w:sectPr w:rsidR="004F4781" w:rsidRPr="004F4781" w:rsidSect="004420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0F6F"/>
    <w:multiLevelType w:val="hybridMultilevel"/>
    <w:tmpl w:val="BB56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4781"/>
    <w:rsid w:val="00192FF2"/>
    <w:rsid w:val="00442068"/>
    <w:rsid w:val="004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1189</Characters>
  <Application>Microsoft Office Word</Application>
  <DocSecurity>0</DocSecurity>
  <Lines>9</Lines>
  <Paragraphs>2</Paragraphs>
  <ScaleCrop>false</ScaleCrop>
  <Company>Hewlett-Packard Company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Balan</dc:creator>
  <cp:lastModifiedBy>Monica Balan</cp:lastModifiedBy>
  <cp:revision>1</cp:revision>
  <dcterms:created xsi:type="dcterms:W3CDTF">2017-06-06T08:11:00Z</dcterms:created>
  <dcterms:modified xsi:type="dcterms:W3CDTF">2017-06-06T08:29:00Z</dcterms:modified>
</cp:coreProperties>
</file>